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907" w:rsidRPr="0003049A" w:rsidRDefault="00FE0907" w:rsidP="00FE0907">
      <w:pPr>
        <w:jc w:val="both"/>
        <w:rPr>
          <w:rFonts w:ascii="Arial" w:hAnsi="Arial" w:cs="Arial"/>
          <w:sz w:val="20"/>
          <w:szCs w:val="20"/>
        </w:rPr>
      </w:pPr>
      <w:r w:rsidRPr="0003049A">
        <w:rPr>
          <w:rFonts w:ascii="Arial" w:hAnsi="Arial" w:cs="Arial"/>
          <w:sz w:val="20"/>
          <w:szCs w:val="20"/>
        </w:rPr>
        <w:t xml:space="preserve">In pursuit of the authorizations to establish </w:t>
      </w:r>
      <w:r w:rsidR="0003049A">
        <w:rPr>
          <w:rFonts w:ascii="Arial" w:hAnsi="Arial" w:cs="Arial"/>
          <w:sz w:val="20"/>
          <w:szCs w:val="20"/>
        </w:rPr>
        <w:t>Patient Care Protocols</w:t>
      </w:r>
      <w:r w:rsidRPr="0003049A">
        <w:rPr>
          <w:rFonts w:ascii="Arial" w:hAnsi="Arial" w:cs="Arial"/>
          <w:sz w:val="20"/>
          <w:szCs w:val="20"/>
        </w:rPr>
        <w:t xml:space="preserve"> under Iowa Code </w:t>
      </w:r>
      <w:r w:rsidR="00216DB9" w:rsidRPr="00216DB9">
        <w:rPr>
          <w:rFonts w:ascii="Arial" w:hAnsi="Arial" w:cs="Arial"/>
          <w:bCs/>
          <w:sz w:val="20"/>
          <w:szCs w:val="20"/>
        </w:rPr>
        <w:t>641—132.15</w:t>
      </w:r>
      <w:r w:rsidR="00FB3F1E">
        <w:rPr>
          <w:rFonts w:ascii="Arial" w:hAnsi="Arial" w:cs="Arial"/>
          <w:bCs/>
          <w:sz w:val="20"/>
          <w:szCs w:val="20"/>
        </w:rPr>
        <w:t>(1)</w:t>
      </w:r>
      <w:r w:rsidRPr="0003049A">
        <w:rPr>
          <w:rFonts w:ascii="Arial" w:hAnsi="Arial" w:cs="Arial"/>
          <w:sz w:val="20"/>
          <w:szCs w:val="20"/>
        </w:rPr>
        <w:t>, the following transport protocol has been established to support direction to the public from both the Centers for Disease Control and Prevention (CDC) as well as the Iowa Department of Public Health, Bureau of Emergency Trauma Services (BETS)</w:t>
      </w:r>
      <w:r w:rsidR="00E94FCB">
        <w:rPr>
          <w:rFonts w:ascii="Arial" w:hAnsi="Arial" w:cs="Arial"/>
          <w:sz w:val="20"/>
          <w:szCs w:val="20"/>
        </w:rPr>
        <w:t>. This protocol is intended</w:t>
      </w:r>
      <w:r w:rsidRPr="0003049A">
        <w:rPr>
          <w:rFonts w:ascii="Arial" w:hAnsi="Arial" w:cs="Arial"/>
          <w:sz w:val="20"/>
          <w:szCs w:val="20"/>
        </w:rPr>
        <w:t xml:space="preserve"> to reduce the number of patients presenting to hospitals </w:t>
      </w:r>
      <w:r w:rsidR="009A4C25">
        <w:rPr>
          <w:rFonts w:ascii="Arial" w:hAnsi="Arial" w:cs="Arial"/>
          <w:sz w:val="20"/>
          <w:szCs w:val="20"/>
        </w:rPr>
        <w:t xml:space="preserve">during a surge. The premise is these patients </w:t>
      </w:r>
      <w:r w:rsidRPr="0003049A">
        <w:rPr>
          <w:rFonts w:ascii="Arial" w:hAnsi="Arial" w:cs="Arial"/>
          <w:sz w:val="20"/>
          <w:szCs w:val="20"/>
        </w:rPr>
        <w:t>can be managed under their own care, primary care physician (PCP) or through other approved alternative means</w:t>
      </w:r>
      <w:r w:rsidR="00E94FCB">
        <w:rPr>
          <w:rFonts w:ascii="Arial" w:hAnsi="Arial" w:cs="Arial"/>
          <w:sz w:val="20"/>
          <w:szCs w:val="20"/>
        </w:rPr>
        <w:t xml:space="preserve"> during a pandemic crisis</w:t>
      </w:r>
      <w:r w:rsidRPr="0003049A">
        <w:rPr>
          <w:rFonts w:ascii="Arial" w:hAnsi="Arial" w:cs="Arial"/>
          <w:sz w:val="20"/>
          <w:szCs w:val="20"/>
        </w:rPr>
        <w:t>.  This is an effort to reduce both the spread of COVID-19 and patient surge at medical facilities as well as reduce the unnecessary use of personal protective equipment (PPE) and limit exposure to first responders and healthcare workers</w:t>
      </w:r>
      <w:r w:rsidR="00E94FCB">
        <w:rPr>
          <w:rFonts w:ascii="Arial" w:hAnsi="Arial" w:cs="Arial"/>
          <w:sz w:val="20"/>
          <w:szCs w:val="20"/>
        </w:rPr>
        <w:t>.</w:t>
      </w:r>
    </w:p>
    <w:p w:rsidR="0046797F" w:rsidRDefault="0046797F" w:rsidP="0046797F">
      <w:pPr>
        <w:spacing w:before="120" w:after="120"/>
        <w:rPr>
          <w:rFonts w:ascii="Arial" w:hAnsi="Arial" w:cs="Arial"/>
          <w:b/>
        </w:rPr>
      </w:pPr>
      <w:r w:rsidRPr="0046797F">
        <w:rPr>
          <w:rFonts w:ascii="Arial" w:hAnsi="Arial" w:cs="Arial"/>
          <w:b/>
        </w:rPr>
        <w:t xml:space="preserve">Patient Transport </w:t>
      </w:r>
      <w:r w:rsidR="008F2E88">
        <w:rPr>
          <w:rFonts w:ascii="Arial" w:hAnsi="Arial" w:cs="Arial"/>
          <w:b/>
        </w:rPr>
        <w:t xml:space="preserve">– Destination </w:t>
      </w:r>
      <w:r w:rsidRPr="0046797F">
        <w:rPr>
          <w:rFonts w:ascii="Arial" w:hAnsi="Arial" w:cs="Arial"/>
          <w:b/>
        </w:rPr>
        <w:t>Decision Tree:</w:t>
      </w:r>
    </w:p>
    <w:p w:rsidR="008F2E88" w:rsidRPr="008F2E88" w:rsidRDefault="008F2E88" w:rsidP="0046797F">
      <w:pPr>
        <w:spacing w:before="120" w:after="120"/>
        <w:rPr>
          <w:rFonts w:ascii="Arial" w:hAnsi="Arial" w:cs="Arial"/>
          <w:b/>
          <w:i/>
        </w:rPr>
      </w:pPr>
      <w:r w:rsidRPr="008F2E88">
        <w:rPr>
          <w:rFonts w:ascii="Arial" w:hAnsi="Arial" w:cs="Arial"/>
          <w:b/>
          <w:i/>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7315</wp:posOffset>
                </wp:positionV>
                <wp:extent cx="4527550" cy="1404620"/>
                <wp:effectExtent l="0" t="0" r="254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08" cy="1404620"/>
                        </a:xfrm>
                        <a:prstGeom prst="rect">
                          <a:avLst/>
                        </a:prstGeom>
                        <a:solidFill>
                          <a:srgbClr val="92D050"/>
                        </a:solidFill>
                        <a:ln w="9525">
                          <a:solidFill>
                            <a:srgbClr val="000000"/>
                          </a:solidFill>
                          <a:miter lim="800000"/>
                          <a:headEnd/>
                          <a:tailEnd/>
                        </a:ln>
                      </wps:spPr>
                      <wps:txbx>
                        <w:txbxContent>
                          <w:p w:rsidR="008F2E88" w:rsidRPr="008F2E88" w:rsidRDefault="008F2E88" w:rsidP="008F2E88">
                            <w:pPr>
                              <w:spacing w:before="120" w:after="120"/>
                              <w:rPr>
                                <w:rFonts w:cstheme="minorHAnsi"/>
                                <w:b/>
                                <w:i/>
                              </w:rPr>
                            </w:pPr>
                            <w:r w:rsidRPr="008F2E88">
                              <w:rPr>
                                <w:rFonts w:cstheme="minorHAnsi"/>
                                <w:b/>
                                <w:i/>
                              </w:rPr>
                              <w:t>Presence of Risk Factors and/or Asymptomatic</w:t>
                            </w:r>
                          </w:p>
                          <w:p w:rsidR="008F2E88" w:rsidRPr="008F2E88" w:rsidRDefault="008F2E88" w:rsidP="008F2E88">
                            <w:pPr>
                              <w:pStyle w:val="ListParagraph"/>
                              <w:numPr>
                                <w:ilvl w:val="0"/>
                                <w:numId w:val="13"/>
                              </w:numPr>
                              <w:rPr>
                                <w:sz w:val="20"/>
                                <w:szCs w:val="20"/>
                              </w:rPr>
                            </w:pPr>
                            <w:r w:rsidRPr="008F2E88">
                              <w:rPr>
                                <w:sz w:val="20"/>
                                <w:szCs w:val="20"/>
                              </w:rPr>
                              <w:t>History of travel to/from an affected area within 14 days of symptom onset</w:t>
                            </w:r>
                          </w:p>
                          <w:p w:rsidR="008F2E88" w:rsidRPr="008F2E88" w:rsidRDefault="008F2E88" w:rsidP="008F2E88">
                            <w:pPr>
                              <w:pStyle w:val="ListParagraph"/>
                              <w:numPr>
                                <w:ilvl w:val="0"/>
                                <w:numId w:val="13"/>
                              </w:numPr>
                              <w:rPr>
                                <w:sz w:val="20"/>
                                <w:szCs w:val="20"/>
                              </w:rPr>
                            </w:pPr>
                            <w:r w:rsidRPr="008F2E88">
                              <w:rPr>
                                <w:sz w:val="20"/>
                                <w:szCs w:val="20"/>
                              </w:rPr>
                              <w:t xml:space="preserve">Any persons who have had close contact with a </w:t>
                            </w:r>
                            <w:r w:rsidR="00265CA6" w:rsidRPr="008F2E88">
                              <w:rPr>
                                <w:sz w:val="20"/>
                                <w:szCs w:val="20"/>
                              </w:rPr>
                              <w:t>lab</w:t>
                            </w:r>
                            <w:r w:rsidR="00265CA6">
                              <w:rPr>
                                <w:sz w:val="20"/>
                                <w:szCs w:val="20"/>
                              </w:rPr>
                              <w:t>o</w:t>
                            </w:r>
                            <w:r w:rsidR="00265CA6" w:rsidRPr="008F2E88">
                              <w:rPr>
                                <w:sz w:val="20"/>
                                <w:szCs w:val="20"/>
                              </w:rPr>
                              <w:t>ratory</w:t>
                            </w:r>
                            <w:r w:rsidRPr="008F2E88">
                              <w:rPr>
                                <w:sz w:val="20"/>
                                <w:szCs w:val="20"/>
                              </w:rPr>
                              <w:t xml:space="preserve"> confirmed or suspected COVID-19 patient</w:t>
                            </w:r>
                          </w:p>
                          <w:p w:rsidR="008F2E88" w:rsidRPr="008F2E88" w:rsidRDefault="008F2E88" w:rsidP="008F2E88">
                            <w:pPr>
                              <w:pStyle w:val="ListParagraph"/>
                              <w:numPr>
                                <w:ilvl w:val="0"/>
                                <w:numId w:val="13"/>
                              </w:numPr>
                              <w:rPr>
                                <w:sz w:val="20"/>
                                <w:szCs w:val="20"/>
                              </w:rPr>
                            </w:pPr>
                            <w:r w:rsidRPr="008F2E88">
                              <w:rPr>
                                <w:sz w:val="20"/>
                                <w:szCs w:val="20"/>
                              </w:rPr>
                              <w:t>No signs, symptoms or complaints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pt;width:356.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lhKAIAAEcEAAAOAAAAZHJzL2Uyb0RvYy54bWysU9uO2yAQfa/Uf0C8N77I2c1acVbbpKkq&#10;bS/Sbj8AYxyjYoYCiZ1+fQecpOlWfanqBwuY4XDmnJnl/dgrchDWSdAVzWYpJUJzaKTeVfTr8/bN&#10;ghLnmW6YAi0qehSO3q9ev1oOphQ5dKAaYQmCaFcOpqKd96ZMEsc70TM3AyM0BluwPfO4tbuksWxA&#10;9F4leZreJAPYxljgwjk83UxBuor4bSu4/9y2TniiKorcfPzb+K/DP1ktWbmzzHSSn2iwf2DRM6nx&#10;0QvUhnlG9lb+AdVLbsFB62cc+gTaVnIRa8BqsvRFNU8dMyLWguI4c5HJ/T9Y/unwxRLZVDTPbinR&#10;rEeTnsXoyVsYSR70GYwrMe3JYKIf8Rh9jrU68wj8myMa1h3TO/FgLQydYA3yy8LN5OrqhOMCSD18&#10;hAafYXsPEWhsbR/EQzkIoqNPx4s3gQrHw2KeL7IUu4ljLCvS4iaP7iWsPF831vn3AnoSFhW1aH6E&#10;Z4dH5wMdVp5TwmsOlGy2Uqm4sbt6rSw5MGyUu3yTzs/ov6UpTQaMz/P5pMBfIdL4RRFevNRLjx2v&#10;ZF/RxSWJlUG3d7qJ/eiZVNMaKSt9EjJoN6nox3o8GVNDc0RJLUydjZOIiw7sD0oG7OqKuu97ZgUl&#10;6oNGW+6yoghjEDfF/BY1JPY6Ul9HmOYIVVFPybRc+zg6UTDzgPZtZRQ2+DwxOXHFbo16nyYrjMP1&#10;Pmb9mv/VTwAAAP//AwBQSwMEFAAGAAgAAAAhAB156TrcAAAABgEAAA8AAABkcnMvZG93bnJldi54&#10;bWxMj8FOwzAQRO9I/IO1SNyoU4NalMapqkpUQvRCAPVqx9skIrYj22nC37Oc6HF2VjNviu1se3bB&#10;EDvvJCwXGTB0tTedayR8frw8PAOLSTmjeu9Qwg9G2Ja3N4XKjZ/cO16q1DAKcTFXEtqUhpzzWLdo&#10;VVz4AR15Zx+sSiRDw01QE4XbnossW3GrOkcNrRpw32L9XY1Wwlqf9oewOp5fx8PXPL2h3lVHLeX9&#10;3bzbAEs4p/9n+MMndCiJSfvRmch6CTQk0VUAI3O9fCStJQghnoCXBb/GL38BAAD//wMAUEsBAi0A&#10;FAAGAAgAAAAhALaDOJL+AAAA4QEAABMAAAAAAAAAAAAAAAAAAAAAAFtDb250ZW50X1R5cGVzXS54&#10;bWxQSwECLQAUAAYACAAAACEAOP0h/9YAAACUAQAACwAAAAAAAAAAAAAAAAAvAQAAX3JlbHMvLnJl&#10;bHNQSwECLQAUAAYACAAAACEAWcnJYSgCAABHBAAADgAAAAAAAAAAAAAAAAAuAgAAZHJzL2Uyb0Rv&#10;Yy54bWxQSwECLQAUAAYACAAAACEAHXnpOtwAAAAGAQAADwAAAAAAAAAAAAAAAACCBAAAZHJzL2Rv&#10;d25yZXYueG1sUEsFBgAAAAAEAAQA8wAAAIsFAAAAAA==&#10;" fillcolor="#92d050">
                <v:textbox style="mso-fit-shape-to-text:t">
                  <w:txbxContent>
                    <w:p w:rsidR="008F2E88" w:rsidRPr="008F2E88" w:rsidRDefault="008F2E88" w:rsidP="008F2E88">
                      <w:pPr>
                        <w:spacing w:before="120" w:after="120"/>
                        <w:rPr>
                          <w:rFonts w:cstheme="minorHAnsi"/>
                          <w:b/>
                          <w:i/>
                        </w:rPr>
                      </w:pPr>
                      <w:r w:rsidRPr="008F2E88">
                        <w:rPr>
                          <w:rFonts w:cstheme="minorHAnsi"/>
                          <w:b/>
                          <w:i/>
                        </w:rPr>
                        <w:t>Presence of Risk Factors and/or Asymptomatic</w:t>
                      </w:r>
                    </w:p>
                    <w:p w:rsidR="008F2E88" w:rsidRPr="008F2E88" w:rsidRDefault="008F2E88" w:rsidP="008F2E88">
                      <w:pPr>
                        <w:pStyle w:val="ListParagraph"/>
                        <w:numPr>
                          <w:ilvl w:val="0"/>
                          <w:numId w:val="13"/>
                        </w:numPr>
                        <w:rPr>
                          <w:sz w:val="20"/>
                          <w:szCs w:val="20"/>
                        </w:rPr>
                      </w:pPr>
                      <w:r w:rsidRPr="008F2E88">
                        <w:rPr>
                          <w:sz w:val="20"/>
                          <w:szCs w:val="20"/>
                        </w:rPr>
                        <w:t>History of travel to/from an affected area within 14 days of symptom onset</w:t>
                      </w:r>
                    </w:p>
                    <w:p w:rsidR="008F2E88" w:rsidRPr="008F2E88" w:rsidRDefault="008F2E88" w:rsidP="008F2E88">
                      <w:pPr>
                        <w:pStyle w:val="ListParagraph"/>
                        <w:numPr>
                          <w:ilvl w:val="0"/>
                          <w:numId w:val="13"/>
                        </w:numPr>
                        <w:rPr>
                          <w:sz w:val="20"/>
                          <w:szCs w:val="20"/>
                        </w:rPr>
                      </w:pPr>
                      <w:r w:rsidRPr="008F2E88">
                        <w:rPr>
                          <w:sz w:val="20"/>
                          <w:szCs w:val="20"/>
                        </w:rPr>
                        <w:t xml:space="preserve">Any persons who have had close contact with a </w:t>
                      </w:r>
                      <w:r w:rsidR="00265CA6" w:rsidRPr="008F2E88">
                        <w:rPr>
                          <w:sz w:val="20"/>
                          <w:szCs w:val="20"/>
                        </w:rPr>
                        <w:t>lab</w:t>
                      </w:r>
                      <w:r w:rsidR="00265CA6">
                        <w:rPr>
                          <w:sz w:val="20"/>
                          <w:szCs w:val="20"/>
                        </w:rPr>
                        <w:t>o</w:t>
                      </w:r>
                      <w:r w:rsidR="00265CA6" w:rsidRPr="008F2E88">
                        <w:rPr>
                          <w:sz w:val="20"/>
                          <w:szCs w:val="20"/>
                        </w:rPr>
                        <w:t>ratory</w:t>
                      </w:r>
                      <w:r w:rsidRPr="008F2E88">
                        <w:rPr>
                          <w:sz w:val="20"/>
                          <w:szCs w:val="20"/>
                        </w:rPr>
                        <w:t xml:space="preserve"> confirmed or suspected COVID-19 patient</w:t>
                      </w:r>
                    </w:p>
                    <w:p w:rsidR="008F2E88" w:rsidRPr="008F2E88" w:rsidRDefault="008F2E88" w:rsidP="008F2E88">
                      <w:pPr>
                        <w:pStyle w:val="ListParagraph"/>
                        <w:numPr>
                          <w:ilvl w:val="0"/>
                          <w:numId w:val="13"/>
                        </w:numPr>
                        <w:rPr>
                          <w:sz w:val="20"/>
                          <w:szCs w:val="20"/>
                        </w:rPr>
                      </w:pPr>
                      <w:r w:rsidRPr="008F2E88">
                        <w:rPr>
                          <w:sz w:val="20"/>
                          <w:szCs w:val="20"/>
                        </w:rPr>
                        <w:t>No signs, symptoms or complaints</w:t>
                      </w:r>
                    </w:p>
                  </w:txbxContent>
                </v:textbox>
                <w10:wrap type="square" anchorx="margin"/>
              </v:shape>
            </w:pict>
          </mc:Fallback>
        </mc:AlternateContent>
      </w:r>
    </w:p>
    <w:p w:rsidR="0046797F" w:rsidRPr="0046797F" w:rsidRDefault="00F96BEB" w:rsidP="0046797F">
      <w:pPr>
        <w:spacing w:before="120" w:after="120"/>
        <w:rPr>
          <w:rFonts w:ascii="Arial" w:hAnsi="Arial" w:cs="Arial"/>
        </w:rPr>
      </w:pPr>
      <w:r>
        <w:rPr>
          <w:rFonts w:ascii="Arial" w:hAnsi="Arial" w:cs="Arial"/>
          <w:b/>
          <w:i/>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87046</wp:posOffset>
                </wp:positionV>
                <wp:extent cx="1521561" cy="620202"/>
                <wp:effectExtent l="0" t="0" r="21590" b="27940"/>
                <wp:wrapNone/>
                <wp:docPr id="1" name="Text Box 1"/>
                <wp:cNvGraphicFramePr/>
                <a:graphic xmlns:a="http://schemas.openxmlformats.org/drawingml/2006/main">
                  <a:graphicData uri="http://schemas.microsoft.com/office/word/2010/wordprocessingShape">
                    <wps:wsp>
                      <wps:cNvSpPr txBox="1"/>
                      <wps:spPr>
                        <a:xfrm>
                          <a:off x="0" y="0"/>
                          <a:ext cx="1521561" cy="620202"/>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2E88" w:rsidRPr="008F2E88" w:rsidRDefault="008F2E88">
                            <w:pPr>
                              <w:rPr>
                                <w:b/>
                              </w:rPr>
                            </w:pPr>
                            <w:r>
                              <w:rPr>
                                <w:b/>
                              </w:rPr>
                              <w:t>Consider Non Transport</w:t>
                            </w:r>
                            <w:r w:rsidR="00F96BEB">
                              <w:rPr>
                                <w:b/>
                              </w:rPr>
                              <w:t xml:space="preserve"> / Low Risk Patients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68.6pt;margin-top:6.85pt;width:119.8pt;height:48.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h+mQIAALoFAAAOAAAAZHJzL2Uyb0RvYy54bWysVFFPGzEMfp+0/xDlfVzbUTYqrqgDMU1C&#10;gFYmntNc0p5I4ixJe9f9euzctRTYC9NU6ZrEXz7bX2yfnbfWsI0KsQZX8uHRgDPlJFS1W5b81/3V&#10;p6+cxSRcJQw4VfKtivx8+vHDWeMnagQrMJUKDElcnDS+5KuU/KQoolwpK+IReOXQqCFYkXAblkUV&#10;RIPs1hSjweCkaCBUPoBUMeLpZWfk08yvtZLpVuuoEjMlx9hS/ob8XdC3mJ6JyTIIv6plH4b4hyis&#10;qB063VNdiiTYOtRvqGwtA0TQ6UiCLUDrWqqcA2YzHLzKZr4SXuVcUJzo9zLF/0crbzZ3gdUVvh1n&#10;Tlh8onvVJvYNWjYkdRofJwiae4SlFo8J2Z9HPKSkWx0s/WM6DO2o83avLZFJujQeDccn6ESi7WQ0&#10;wB/RFM+3fYjpuwLLaFHygG+XJRWb65g66A5CziKYurqqjcmbsFxcmMA2At/5dHQ5GOenRfYXMONY&#10;g94/o/UNBXHvKRZGyMc+vgMG5DOObqpcWn1cJFEnRV6lrVGEMe6n0ihtViS7o6JWex9CSuVSFjPz&#10;IppQGlN6z8Ue/xzVey53eew8g0v7y7Z2EDqVXoZdPe5C1h0eH/Egb1qmdtH2NdVXygKqLRZQgK4B&#10;o5dXNep9LWK6EwE7DmsGp0i6xY82gI8E/YqzFYQ/fzsnPDYCWjlrsINLHn+vRVCcmR8OW+R0eHxM&#10;LZ83x+MvI9yEQ8vi0OLW9gKweLBCMbq8JHwyu6UOYB9w2MzIK5qEk+i75Gm3vEjdXMFhJdVslkHY&#10;5F6kazf3kqjpkajO7tsHEXxf6Alb5AZ2vS4mr+q9w9JNB7N1Al3nZiCdO1V7/XFA5HbqhxlNoMN9&#10;Rj2P3OkTAAAA//8DAFBLAwQUAAYACAAAACEAPJMHtd4AAAAHAQAADwAAAGRycy9kb3ducmV2Lnht&#10;bEyPS0/DMBCE70j8B2uRuKDWSVv1EeJUFIQ49NTHpTc33iZR43VkO2349ywnOM7MaubbfD3YVtzQ&#10;h8aRgnScgEAqnWmoUnA8fI6WIELUZHTrCBV8Y4B18fiQ68y4O+3wto+V4BIKmVZQx9hlUoayRqvD&#10;2HVInF2ctzqy9JU0Xt+53LZykiRzaXVDvFDrDt9rLK/73irYxN2sOVm/kIeP9Jp8bfuN374o9fw0&#10;vL2CiDjEv2P4xWd0KJjp7HoyQbQK+JHI7nQBgtPJdDUHcWYjTWcgi1z+5y9+AAAA//8DAFBLAQIt&#10;ABQABgAIAAAAIQC2gziS/gAAAOEBAAATAAAAAAAAAAAAAAAAAAAAAABbQ29udGVudF9UeXBlc10u&#10;eG1sUEsBAi0AFAAGAAgAAAAhADj9If/WAAAAlAEAAAsAAAAAAAAAAAAAAAAALwEAAF9yZWxzLy5y&#10;ZWxzUEsBAi0AFAAGAAgAAAAhAOB26H6ZAgAAugUAAA4AAAAAAAAAAAAAAAAALgIAAGRycy9lMm9E&#10;b2MueG1sUEsBAi0AFAAGAAgAAAAhADyTB7XeAAAABwEAAA8AAAAAAAAAAAAAAAAA8wQAAGRycy9k&#10;b3ducmV2LnhtbFBLBQYAAAAABAAEAPMAAAD+BQAAAAA=&#10;" fillcolor="#92d050" strokeweight=".5pt">
                <v:textbox>
                  <w:txbxContent>
                    <w:p w:rsidR="008F2E88" w:rsidRPr="008F2E88" w:rsidRDefault="008F2E88">
                      <w:pPr>
                        <w:rPr>
                          <w:b/>
                        </w:rPr>
                      </w:pPr>
                      <w:r>
                        <w:rPr>
                          <w:b/>
                        </w:rPr>
                        <w:t>Consider Non Transport</w:t>
                      </w:r>
                      <w:r w:rsidR="00F96BEB">
                        <w:rPr>
                          <w:b/>
                        </w:rPr>
                        <w:t xml:space="preserve"> / Low Risk Patients</w:t>
                      </w:r>
                    </w:p>
                  </w:txbxContent>
                </v:textbox>
                <w10:wrap anchorx="margin"/>
              </v:shape>
            </w:pict>
          </mc:Fallback>
        </mc:AlternateContent>
      </w:r>
      <w:r w:rsidR="002D7964">
        <w:rPr>
          <w:rFonts w:ascii="Arial" w:hAnsi="Arial" w:cs="Arial"/>
          <w:noProof/>
        </w:rPr>
        <mc:AlternateContent>
          <mc:Choice Requires="wps">
            <w:drawing>
              <wp:anchor distT="0" distB="0" distL="114300" distR="114300" simplePos="0" relativeHeight="251677696" behindDoc="0" locked="0" layoutInCell="1" allowOverlap="1" wp14:anchorId="7EF3E872" wp14:editId="6E29579F">
                <wp:simplePos x="0" y="0"/>
                <wp:positionH relativeFrom="column">
                  <wp:posOffset>4630674</wp:posOffset>
                </wp:positionH>
                <wp:positionV relativeFrom="paragraph">
                  <wp:posOffset>188138</wp:posOffset>
                </wp:positionV>
                <wp:extent cx="629107" cy="241401"/>
                <wp:effectExtent l="0" t="19050" r="38100" b="44450"/>
                <wp:wrapNone/>
                <wp:docPr id="10" name="Right Arrow 10"/>
                <wp:cNvGraphicFramePr/>
                <a:graphic xmlns:a="http://schemas.openxmlformats.org/drawingml/2006/main">
                  <a:graphicData uri="http://schemas.microsoft.com/office/word/2010/wordprocessingShape">
                    <wps:wsp>
                      <wps:cNvSpPr/>
                      <wps:spPr>
                        <a:xfrm>
                          <a:off x="0" y="0"/>
                          <a:ext cx="629107" cy="24140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EA8B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364.6pt;margin-top:14.8pt;width:49.55pt;height:1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bidgIAAEIFAAAOAAAAZHJzL2Uyb0RvYy54bWysVFFP2zAQfp+0/2D5fSSpCoyKFFUgpkmI&#10;IWDi2Th2Y8nxeWe3affrd3bSgADtYVofXNt3993dl+98frHrLNsqDAZczaujkjPlJDTGrWv+8/H6&#10;y1fOQhSuERacqvleBX6x/PzpvPcLNYMWbKOQEYgLi97XvI3RL4oiyFZ1IhyBV46MGrATkY64LhoU&#10;PaF3tpiV5UnRAzYeQaoQ6PZqMPJlxtdayfhD66AiszWn2mJeMa/PaS2W52KxRuFbI8cyxD9U0Qnj&#10;KOkEdSWiYBs076A6IxEC6HgkoStAayNV7oG6qco33Ty0wqvcC5ET/ERT+H+w8nZ7h8w09O2IHic6&#10;+kb3Zt1GtkKEntEtUdT7sCDPB3+H4ynQNvW709ilf+qE7TKt+4lWtYtM0uXJ7KwqTzmTZJrNq3lZ&#10;JcziJdhjiN8UdCxtao4pf06fKRXbmxCHgIMjRaeShiLyLu6tSnVYd6809UNpZzk6K0ldWmRbQRoQ&#10;UioXq8HUikYN18cl/caqpohcYwZMyNpYO2GPAEml77GHWkf/FKqyEKfg8m+FDcFTRM4MLk7BnXGA&#10;HwFY6mrMPPgfSBqoSSw9Q7Onr40wjEHw8toQ4zcixDuBpHuSAM1y/EGLttDXHMYdZy3g74/ukz/J&#10;kayc9TRHNQ+/NgIVZ/a7I6GeVfN5Grx8mB+fzuiAry3Pry1u010CfaaKXg0v8zb5R3vYaoTuiUZ+&#10;lbKSSThJuWsuIx4Ol3GYb3o0pFqtshsNmxfxxj14mcATq0lLj7sngX6UXSS93sJh5sTije4G3xTp&#10;YLWJoE0W5QuvI980qFk446OSXoLX5+z18vQt/wAAAP//AwBQSwMEFAAGAAgAAAAhAIfL1qHeAAAA&#10;CQEAAA8AAABkcnMvZG93bnJldi54bWxMj8tugzAQRfeV+g/WVOquMXUlAhQT9aGsoxLUbh08AQIe&#10;I+wE2q+vu0qXo3t075l8s5iBXXBynSUJj6sIGFJtdUeNhGq/fUiAOa9Iq8ESSvhGB5vi9iZXmbYz&#10;feCl9A0LJeQyJaH1fsw4d3WLRrmVHZFCdrSTUT6cU8P1pOZQbgYuoijmRnUUFlo14luLdV+ejYRy&#10;+/peCUpFu5v76vPrZ1/2u5OU93fLyzMwj4u/wvCnH9ShCE4Heybt2CBhLVIRUAkijYEFIBHJE7CD&#10;hHgdAy9y/v+D4hcAAP//AwBQSwECLQAUAAYACAAAACEAtoM4kv4AAADhAQAAEwAAAAAAAAAAAAAA&#10;AAAAAAAAW0NvbnRlbnRfVHlwZXNdLnhtbFBLAQItABQABgAIAAAAIQA4/SH/1gAAAJQBAAALAAAA&#10;AAAAAAAAAAAAAC8BAABfcmVscy8ucmVsc1BLAQItABQABgAIAAAAIQAXAQbidgIAAEIFAAAOAAAA&#10;AAAAAAAAAAAAAC4CAABkcnMvZTJvRG9jLnhtbFBLAQItABQABgAIAAAAIQCHy9ah3gAAAAkBAAAP&#10;AAAAAAAAAAAAAAAAANAEAABkcnMvZG93bnJldi54bWxQSwUGAAAAAAQABADzAAAA2wUAAAAA&#10;" adj="17456" fillcolor="#5b9bd5 [3204]" strokecolor="#1f4d78 [1604]" strokeweight="1pt"/>
            </w:pict>
          </mc:Fallback>
        </mc:AlternateContent>
      </w:r>
    </w:p>
    <w:p w:rsidR="0003049A" w:rsidRDefault="0003049A" w:rsidP="002D7964">
      <w:pPr>
        <w:pStyle w:val="ListParagraph"/>
        <w:spacing w:before="120" w:after="120"/>
        <w:ind w:left="792"/>
        <w:contextualSpacing w:val="0"/>
        <w:rPr>
          <w:rFonts w:ascii="Arial" w:hAnsi="Arial" w:cs="Arial"/>
          <w:sz w:val="20"/>
          <w:szCs w:val="20"/>
        </w:rPr>
      </w:pPr>
    </w:p>
    <w:p w:rsidR="0003049A" w:rsidRDefault="0003049A" w:rsidP="0003049A">
      <w:pPr>
        <w:pStyle w:val="ListParagraph"/>
        <w:spacing w:before="120" w:after="120"/>
        <w:ind w:left="792"/>
        <w:contextualSpacing w:val="0"/>
        <w:rPr>
          <w:rFonts w:ascii="Arial" w:hAnsi="Arial" w:cs="Arial"/>
          <w:sz w:val="20"/>
          <w:szCs w:val="20"/>
        </w:rPr>
      </w:pPr>
    </w:p>
    <w:p w:rsidR="0003049A" w:rsidRDefault="0003049A" w:rsidP="0003049A">
      <w:pPr>
        <w:pStyle w:val="ListParagraph"/>
        <w:spacing w:before="120" w:after="120"/>
        <w:ind w:left="792"/>
        <w:contextualSpacing w:val="0"/>
        <w:rPr>
          <w:rFonts w:ascii="Arial" w:hAnsi="Arial" w:cs="Arial"/>
          <w:sz w:val="20"/>
          <w:szCs w:val="20"/>
        </w:rPr>
      </w:pPr>
    </w:p>
    <w:p w:rsidR="0003049A" w:rsidRDefault="0003049A" w:rsidP="0003049A">
      <w:pPr>
        <w:pStyle w:val="ListParagraph"/>
        <w:spacing w:before="120" w:after="120"/>
        <w:ind w:left="792"/>
        <w:contextualSpacing w:val="0"/>
        <w:rPr>
          <w:rFonts w:ascii="Arial" w:hAnsi="Arial" w:cs="Arial"/>
          <w:sz w:val="20"/>
          <w:szCs w:val="20"/>
        </w:rPr>
      </w:pPr>
      <w:r w:rsidRPr="008F2E88">
        <w:rPr>
          <w:rFonts w:ascii="Arial" w:hAnsi="Arial" w:cs="Arial"/>
          <w:b/>
          <w:i/>
          <w:noProof/>
        </w:rPr>
        <mc:AlternateContent>
          <mc:Choice Requires="wps">
            <w:drawing>
              <wp:anchor distT="45720" distB="45720" distL="114300" distR="114300" simplePos="0" relativeHeight="251663360" behindDoc="0" locked="0" layoutInCell="1" allowOverlap="1" wp14:anchorId="5B93DF00" wp14:editId="52DEF155">
                <wp:simplePos x="0" y="0"/>
                <wp:positionH relativeFrom="margin">
                  <wp:align>left</wp:align>
                </wp:positionH>
                <wp:positionV relativeFrom="paragraph">
                  <wp:posOffset>158115</wp:posOffset>
                </wp:positionV>
                <wp:extent cx="4527550" cy="3482975"/>
                <wp:effectExtent l="0" t="0" r="25400"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3483033"/>
                        </a:xfrm>
                        <a:prstGeom prst="rect">
                          <a:avLst/>
                        </a:prstGeom>
                        <a:solidFill>
                          <a:srgbClr val="FFFF00"/>
                        </a:solidFill>
                        <a:ln w="9525">
                          <a:solidFill>
                            <a:srgbClr val="000000"/>
                          </a:solidFill>
                          <a:miter lim="800000"/>
                          <a:headEnd/>
                          <a:tailEnd/>
                        </a:ln>
                      </wps:spPr>
                      <wps:txbx>
                        <w:txbxContent>
                          <w:p w:rsidR="008F2E88" w:rsidRDefault="008F2E88" w:rsidP="002D7964">
                            <w:pPr>
                              <w:spacing w:after="60"/>
                              <w:rPr>
                                <w:b/>
                                <w:sz w:val="20"/>
                                <w:szCs w:val="20"/>
                              </w:rPr>
                            </w:pPr>
                            <w:r>
                              <w:rPr>
                                <w:b/>
                                <w:sz w:val="20"/>
                                <w:szCs w:val="20"/>
                              </w:rPr>
                              <w:t>Minor/Moderate Signs/Symptoms/Injury only</w:t>
                            </w:r>
                          </w:p>
                          <w:p w:rsidR="008F2E88" w:rsidRDefault="009A4C25" w:rsidP="002D7964">
                            <w:pPr>
                              <w:spacing w:after="60"/>
                              <w:rPr>
                                <w:sz w:val="20"/>
                                <w:szCs w:val="20"/>
                              </w:rPr>
                            </w:pPr>
                            <w:r w:rsidRPr="009A4C25">
                              <w:rPr>
                                <w:sz w:val="20"/>
                                <w:szCs w:val="20"/>
                              </w:rPr>
                              <w:t>Assessment reveals a non-urgent</w:t>
                            </w:r>
                            <w:r w:rsidR="00F96BEB">
                              <w:rPr>
                                <w:sz w:val="20"/>
                                <w:szCs w:val="20"/>
                              </w:rPr>
                              <w:t>, non-life</w:t>
                            </w:r>
                            <w:r w:rsidR="008F2E88">
                              <w:rPr>
                                <w:sz w:val="20"/>
                                <w:szCs w:val="20"/>
                              </w:rPr>
                              <w:t xml:space="preserve"> threatening situation</w:t>
                            </w:r>
                          </w:p>
                          <w:p w:rsidR="00926BEA" w:rsidRPr="00926BEA" w:rsidRDefault="00926BEA" w:rsidP="002D7964">
                            <w:pPr>
                              <w:pStyle w:val="ListParagraph"/>
                              <w:numPr>
                                <w:ilvl w:val="0"/>
                                <w:numId w:val="14"/>
                              </w:numPr>
                              <w:spacing w:after="60"/>
                              <w:contextualSpacing w:val="0"/>
                              <w:rPr>
                                <w:sz w:val="20"/>
                                <w:szCs w:val="20"/>
                              </w:rPr>
                            </w:pPr>
                            <w:r>
                              <w:rPr>
                                <w:sz w:val="20"/>
                                <w:szCs w:val="20"/>
                              </w:rPr>
                              <w:t>Stable clinical assessment, vital signs and n</w:t>
                            </w:r>
                            <w:r w:rsidRPr="00926BEA">
                              <w:rPr>
                                <w:sz w:val="20"/>
                                <w:szCs w:val="20"/>
                              </w:rPr>
                              <w:t>o signs of cardio-respiratory compromise</w:t>
                            </w:r>
                          </w:p>
                          <w:p w:rsidR="00926BEA" w:rsidRDefault="005D5922" w:rsidP="002D7964">
                            <w:pPr>
                              <w:pStyle w:val="ListParagraph"/>
                              <w:numPr>
                                <w:ilvl w:val="1"/>
                                <w:numId w:val="14"/>
                              </w:numPr>
                              <w:spacing w:after="60"/>
                              <w:contextualSpacing w:val="0"/>
                              <w:rPr>
                                <w:sz w:val="20"/>
                                <w:szCs w:val="20"/>
                              </w:rPr>
                            </w:pPr>
                            <w:r>
                              <w:rPr>
                                <w:sz w:val="20"/>
                                <w:szCs w:val="20"/>
                              </w:rPr>
                              <w:t>Alert and oriented, GCS 15</w:t>
                            </w:r>
                            <w:r w:rsidR="00926BEA">
                              <w:rPr>
                                <w:sz w:val="20"/>
                                <w:szCs w:val="20"/>
                              </w:rPr>
                              <w:t xml:space="preserve"> </w:t>
                            </w:r>
                          </w:p>
                          <w:p w:rsidR="00926BEA" w:rsidRDefault="00926BEA" w:rsidP="002D7964">
                            <w:pPr>
                              <w:pStyle w:val="ListParagraph"/>
                              <w:numPr>
                                <w:ilvl w:val="1"/>
                                <w:numId w:val="14"/>
                              </w:numPr>
                              <w:spacing w:after="60"/>
                              <w:contextualSpacing w:val="0"/>
                              <w:rPr>
                                <w:sz w:val="20"/>
                                <w:szCs w:val="20"/>
                              </w:rPr>
                            </w:pPr>
                            <w:r>
                              <w:rPr>
                                <w:sz w:val="20"/>
                                <w:szCs w:val="20"/>
                              </w:rPr>
                              <w:t>No complaint of breathing difficulty, respirations in normal range</w:t>
                            </w:r>
                            <w:r w:rsidR="005D5922">
                              <w:rPr>
                                <w:sz w:val="20"/>
                                <w:szCs w:val="20"/>
                              </w:rPr>
                              <w:t xml:space="preserve"> (RR</w:t>
                            </w:r>
                            <w:r w:rsidR="005D5922" w:rsidRPr="00600A72">
                              <w:rPr>
                                <w:sz w:val="20"/>
                                <w:szCs w:val="20"/>
                                <w:u w:val="single"/>
                              </w:rPr>
                              <w:t>&lt;</w:t>
                            </w:r>
                            <w:r w:rsidR="005D5922">
                              <w:rPr>
                                <w:sz w:val="20"/>
                                <w:szCs w:val="20"/>
                              </w:rPr>
                              <w:t>20)</w:t>
                            </w:r>
                          </w:p>
                          <w:p w:rsidR="00926BEA" w:rsidRDefault="00926BEA" w:rsidP="002D7964">
                            <w:pPr>
                              <w:pStyle w:val="ListParagraph"/>
                              <w:numPr>
                                <w:ilvl w:val="1"/>
                                <w:numId w:val="14"/>
                              </w:numPr>
                              <w:spacing w:after="60"/>
                              <w:contextualSpacing w:val="0"/>
                              <w:rPr>
                                <w:sz w:val="20"/>
                                <w:szCs w:val="20"/>
                              </w:rPr>
                            </w:pPr>
                            <w:r>
                              <w:rPr>
                                <w:sz w:val="20"/>
                                <w:szCs w:val="20"/>
                              </w:rPr>
                              <w:t>Pulse regular, within normal range</w:t>
                            </w:r>
                            <w:r w:rsidR="00600A72">
                              <w:rPr>
                                <w:sz w:val="20"/>
                                <w:szCs w:val="20"/>
                              </w:rPr>
                              <w:t xml:space="preserve"> (</w:t>
                            </w:r>
                            <w:r w:rsidR="00600A72" w:rsidRPr="00600A72">
                              <w:rPr>
                                <w:sz w:val="20"/>
                                <w:szCs w:val="20"/>
                                <w:u w:val="single"/>
                              </w:rPr>
                              <w:t>&lt;</w:t>
                            </w:r>
                            <w:r w:rsidR="00600A72">
                              <w:rPr>
                                <w:sz w:val="20"/>
                                <w:szCs w:val="20"/>
                              </w:rPr>
                              <w:t>100)</w:t>
                            </w:r>
                          </w:p>
                          <w:p w:rsidR="00926BEA" w:rsidRDefault="00926BEA" w:rsidP="002D7964">
                            <w:pPr>
                              <w:pStyle w:val="ListParagraph"/>
                              <w:numPr>
                                <w:ilvl w:val="1"/>
                                <w:numId w:val="14"/>
                              </w:numPr>
                              <w:spacing w:after="60"/>
                              <w:contextualSpacing w:val="0"/>
                              <w:rPr>
                                <w:sz w:val="20"/>
                                <w:szCs w:val="20"/>
                              </w:rPr>
                            </w:pPr>
                            <w:r>
                              <w:rPr>
                                <w:sz w:val="20"/>
                                <w:szCs w:val="20"/>
                              </w:rPr>
                              <w:t>Blood pressure within acceptable range</w:t>
                            </w:r>
                            <w:r w:rsidR="005D5922">
                              <w:rPr>
                                <w:sz w:val="20"/>
                                <w:szCs w:val="20"/>
                              </w:rPr>
                              <w:t xml:space="preserve"> (SBP </w:t>
                            </w:r>
                            <w:r w:rsidR="005D5922" w:rsidRPr="00600A72">
                              <w:rPr>
                                <w:sz w:val="20"/>
                                <w:szCs w:val="20"/>
                                <w:u w:val="single"/>
                              </w:rPr>
                              <w:t>&gt;</w:t>
                            </w:r>
                            <w:r w:rsidR="005D5922">
                              <w:rPr>
                                <w:sz w:val="20"/>
                                <w:szCs w:val="20"/>
                              </w:rPr>
                              <w:t>1</w:t>
                            </w:r>
                            <w:r w:rsidR="00600A72">
                              <w:rPr>
                                <w:sz w:val="20"/>
                                <w:szCs w:val="20"/>
                              </w:rPr>
                              <w:t>1</w:t>
                            </w:r>
                            <w:r w:rsidR="005D5922">
                              <w:rPr>
                                <w:sz w:val="20"/>
                                <w:szCs w:val="20"/>
                              </w:rPr>
                              <w:t>0)</w:t>
                            </w:r>
                          </w:p>
                          <w:p w:rsidR="00926BEA" w:rsidRDefault="00926BEA" w:rsidP="002D7964">
                            <w:pPr>
                              <w:pStyle w:val="ListParagraph"/>
                              <w:numPr>
                                <w:ilvl w:val="1"/>
                                <w:numId w:val="14"/>
                              </w:numPr>
                              <w:spacing w:after="60"/>
                              <w:contextualSpacing w:val="0"/>
                              <w:rPr>
                                <w:sz w:val="20"/>
                                <w:szCs w:val="20"/>
                              </w:rPr>
                            </w:pPr>
                            <w:r>
                              <w:rPr>
                                <w:sz w:val="20"/>
                                <w:szCs w:val="20"/>
                              </w:rPr>
                              <w:t xml:space="preserve">SPO2 </w:t>
                            </w:r>
                            <w:r w:rsidR="00600A72" w:rsidRPr="00600A72">
                              <w:rPr>
                                <w:sz w:val="20"/>
                                <w:szCs w:val="20"/>
                                <w:u w:val="single"/>
                              </w:rPr>
                              <w:t>&gt;</w:t>
                            </w:r>
                            <w:r>
                              <w:rPr>
                                <w:sz w:val="20"/>
                                <w:szCs w:val="20"/>
                              </w:rPr>
                              <w:t xml:space="preserve">94% </w:t>
                            </w:r>
                          </w:p>
                          <w:p w:rsidR="006C78A4" w:rsidRDefault="006C78A4" w:rsidP="002D7964">
                            <w:pPr>
                              <w:pStyle w:val="ListParagraph"/>
                              <w:numPr>
                                <w:ilvl w:val="0"/>
                                <w:numId w:val="14"/>
                              </w:numPr>
                              <w:spacing w:after="60"/>
                              <w:contextualSpacing w:val="0"/>
                              <w:rPr>
                                <w:sz w:val="20"/>
                                <w:szCs w:val="20"/>
                              </w:rPr>
                            </w:pPr>
                            <w:r>
                              <w:rPr>
                                <w:sz w:val="20"/>
                                <w:szCs w:val="20"/>
                              </w:rPr>
                              <w:t>Minor injury  (soft tissue or extremity injury) (no head injury present)</w:t>
                            </w:r>
                          </w:p>
                          <w:p w:rsidR="00926BEA" w:rsidRDefault="00926BEA" w:rsidP="002D7964">
                            <w:pPr>
                              <w:pStyle w:val="ListParagraph"/>
                              <w:numPr>
                                <w:ilvl w:val="0"/>
                                <w:numId w:val="14"/>
                              </w:numPr>
                              <w:spacing w:after="60"/>
                              <w:contextualSpacing w:val="0"/>
                              <w:rPr>
                                <w:sz w:val="20"/>
                                <w:szCs w:val="20"/>
                              </w:rPr>
                            </w:pPr>
                            <w:r>
                              <w:rPr>
                                <w:sz w:val="20"/>
                                <w:szCs w:val="20"/>
                              </w:rPr>
                              <w:t>The following COVID-19 signs and symptoms may be present</w:t>
                            </w:r>
                          </w:p>
                          <w:p w:rsidR="00926BEA" w:rsidRPr="000D649D" w:rsidRDefault="00926BEA" w:rsidP="000D649D">
                            <w:pPr>
                              <w:spacing w:after="60"/>
                              <w:ind w:left="360"/>
                              <w:rPr>
                                <w:sz w:val="20"/>
                                <w:szCs w:val="20"/>
                              </w:rPr>
                            </w:pPr>
                            <w:r w:rsidRPr="000D649D">
                              <w:rPr>
                                <w:sz w:val="20"/>
                                <w:szCs w:val="20"/>
                              </w:rPr>
                              <w:t>Fever less than 103F</w:t>
                            </w:r>
                            <w:r w:rsidR="000D649D" w:rsidRPr="000D649D">
                              <w:rPr>
                                <w:sz w:val="20"/>
                                <w:szCs w:val="20"/>
                              </w:rPr>
                              <w:tab/>
                            </w:r>
                            <w:r w:rsidR="000D649D" w:rsidRPr="000D649D">
                              <w:rPr>
                                <w:sz w:val="20"/>
                                <w:szCs w:val="20"/>
                              </w:rPr>
                              <w:tab/>
                            </w:r>
                            <w:r w:rsidRPr="000D649D">
                              <w:rPr>
                                <w:sz w:val="20"/>
                                <w:szCs w:val="20"/>
                              </w:rPr>
                              <w:t>Cough</w:t>
                            </w:r>
                          </w:p>
                          <w:p w:rsidR="008F2E88" w:rsidRDefault="00926BEA" w:rsidP="000D649D">
                            <w:pPr>
                              <w:spacing w:after="60"/>
                              <w:ind w:left="360"/>
                              <w:rPr>
                                <w:sz w:val="20"/>
                                <w:szCs w:val="20"/>
                              </w:rPr>
                            </w:pPr>
                            <w:r w:rsidRPr="000D649D">
                              <w:rPr>
                                <w:sz w:val="20"/>
                                <w:szCs w:val="20"/>
                              </w:rPr>
                              <w:t>Muscle Aches</w:t>
                            </w:r>
                            <w:r w:rsidR="000D649D" w:rsidRPr="000D649D">
                              <w:rPr>
                                <w:sz w:val="20"/>
                                <w:szCs w:val="20"/>
                              </w:rPr>
                              <w:tab/>
                            </w:r>
                            <w:r w:rsidR="000D649D" w:rsidRPr="000D649D">
                              <w:rPr>
                                <w:sz w:val="20"/>
                                <w:szCs w:val="20"/>
                              </w:rPr>
                              <w:tab/>
                            </w:r>
                            <w:r w:rsidRPr="000D649D">
                              <w:rPr>
                                <w:sz w:val="20"/>
                                <w:szCs w:val="20"/>
                              </w:rPr>
                              <w:t>Fatigue</w:t>
                            </w:r>
                          </w:p>
                          <w:p w:rsidR="00F96BEB" w:rsidRPr="000D649D" w:rsidRDefault="00F96BEB" w:rsidP="00F96BEB">
                            <w:pPr>
                              <w:pStyle w:val="ListParagraph"/>
                              <w:numPr>
                                <w:ilvl w:val="0"/>
                                <w:numId w:val="14"/>
                              </w:numPr>
                              <w:spacing w:after="60"/>
                              <w:rPr>
                                <w:sz w:val="20"/>
                                <w:szCs w:val="20"/>
                              </w:rPr>
                            </w:pPr>
                            <w:r>
                              <w:rPr>
                                <w:sz w:val="20"/>
                                <w:szCs w:val="20"/>
                              </w:rPr>
                              <w:t>Provide COVID-19 Information form and sign appropriate form</w:t>
                            </w:r>
                          </w:p>
                          <w:p w:rsidR="00F96BEB" w:rsidRDefault="00F96BEB" w:rsidP="00F96BEB">
                            <w:pPr>
                              <w:pStyle w:val="ListParagraph"/>
                              <w:numPr>
                                <w:ilvl w:val="0"/>
                                <w:numId w:val="14"/>
                              </w:numPr>
                              <w:spacing w:after="60"/>
                            </w:pPr>
                            <w:r w:rsidRPr="00F96BEB">
                              <w:rPr>
                                <w:b/>
                                <w:sz w:val="20"/>
                                <w:szCs w:val="20"/>
                              </w:rPr>
                              <w:t>Patients that refuse</w:t>
                            </w:r>
                            <w:r>
                              <w:rPr>
                                <w:b/>
                                <w:sz w:val="20"/>
                                <w:szCs w:val="20"/>
                              </w:rPr>
                              <w:t xml:space="preserve"> alternative destination or non-</w:t>
                            </w:r>
                            <w:r w:rsidRPr="00F96BEB">
                              <w:rPr>
                                <w:b/>
                                <w:sz w:val="20"/>
                                <w:szCs w:val="20"/>
                              </w:rPr>
                              <w:t xml:space="preserve">transport options shall be transported to the hospital.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3DF00" id="_x0000_t202" coordsize="21600,21600" o:spt="202" path="m,l,21600r21600,l21600,xe">
                <v:stroke joinstyle="miter"/>
                <v:path gradientshapeok="t" o:connecttype="rect"/>
              </v:shapetype>
              <v:shape id="_x0000_s1028" type="#_x0000_t202" style="position:absolute;left:0;text-align:left;margin-left:0;margin-top:12.45pt;width:356.5pt;height:274.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cxKwIAAEwEAAAOAAAAZHJzL2Uyb0RvYy54bWysVNtu2zAMfR+wfxD0vthxkjU14hRdugwD&#10;ugvQ7gNkWY6FSaImKbGzry8lp1m6YS/D/CCIInVInUN6dTNoRQ7CeQmmotNJTokwHBppdhX99rh9&#10;s6TEB2YapsCIih6Fpzfr169WvS1FAR2oRjiCIMaXva1oF4Its8zzTmjmJ2CFQWcLTrOApttljWM9&#10;omuVFXn+NuvBNdYBF97j6d3opOuE37aChy9t60UgqqJYW0irS2sd12y9YuXOMdtJfiqD/UMVmkmD&#10;Sc9QdywwsnfyDygtuQMPbZhw0Bm0reQivQFfM81/e81Dx6xIb0FyvD3T5P8fLP98+OqIbCo6o8Qw&#10;jRI9iiGQdzCQIrLTW19i0IPFsDDgMaqcXurtPfDvnhjYdMzsxK1z0HeCNVjdNN7MLq6OOD6C1P0n&#10;aDAN2wdIQEPrdKQOySCIjiodz8rEUjgezhfF1WKBLo6+2Xw5y2ezlIOVz9et8+GDAE3ipqIOpU/w&#10;7HDvQyyHlc8hMZsHJZutVCoZbldvlCMHhm2yxS9PnYFXXoQpQ/qKXi+KxcjAXyHy9J0KfAGhZcB+&#10;V1JXdHkOYmXk7b1pUjcGJtW4x/zKnIiM3I0shqEekmJnfWpojsisg7G9cRxx04H7SUmPrV1R/2PP&#10;nKBEfTSozvV0Po+zkIz54qpAw1166ksPMxyhKhooGbebkOYn8mbgFlVsZeI3yj1WcioZWzbRfhqv&#10;OBOXdor69RNYPwEAAP//AwBQSwMEFAAGAAgAAAAhABMqlzbgAAAABwEAAA8AAABkcnMvZG93bnJl&#10;di54bWxMj81OwzAQhO9IvIO1SNyo07RQGuJUCKlIHFogVELc3HjzA/E6jZ02vD3LCY47M5r5Nl2N&#10;thVH7H3jSMF0EoFAKpxpqFKwe1tf3YLwQZPRrSNU8I0eVtn5WaoT4070isc8VIJLyCdaQR1Cl0jp&#10;ixqt9hPXIbFXut7qwGdfSdPrE5fbVsZRdCOtbogXat3hQ43FVz5YBR+HoXx+/9zRY/yC28PTerkp&#10;841Slxfj/R2IgGP4C8MvPqNDxkx7N5DxolXAjwQF8XwJgt3FdMbCXsH1YjYHmaXyP3/2AwAA//8D&#10;AFBLAQItABQABgAIAAAAIQC2gziS/gAAAOEBAAATAAAAAAAAAAAAAAAAAAAAAABbQ29udGVudF9U&#10;eXBlc10ueG1sUEsBAi0AFAAGAAgAAAAhADj9If/WAAAAlAEAAAsAAAAAAAAAAAAAAAAALwEAAF9y&#10;ZWxzLy5yZWxzUEsBAi0AFAAGAAgAAAAhAPM7ZzErAgAATAQAAA4AAAAAAAAAAAAAAAAALgIAAGRy&#10;cy9lMm9Eb2MueG1sUEsBAi0AFAAGAAgAAAAhABMqlzbgAAAABwEAAA8AAAAAAAAAAAAAAAAAhQQA&#10;AGRycy9kb3ducmV2LnhtbFBLBQYAAAAABAAEAPMAAACSBQAAAAA=&#10;" fillcolor="yellow">
                <v:textbox>
                  <w:txbxContent>
                    <w:p w:rsidR="008F2E88" w:rsidRDefault="008F2E88" w:rsidP="002D7964">
                      <w:pPr>
                        <w:spacing w:after="60"/>
                        <w:rPr>
                          <w:b/>
                          <w:sz w:val="20"/>
                          <w:szCs w:val="20"/>
                        </w:rPr>
                      </w:pPr>
                      <w:r>
                        <w:rPr>
                          <w:b/>
                          <w:sz w:val="20"/>
                          <w:szCs w:val="20"/>
                        </w:rPr>
                        <w:t>Minor/Moderate Signs/Symptoms/Injury only</w:t>
                      </w:r>
                    </w:p>
                    <w:p w:rsidR="008F2E88" w:rsidRDefault="009A4C25" w:rsidP="002D7964">
                      <w:pPr>
                        <w:spacing w:after="60"/>
                        <w:rPr>
                          <w:sz w:val="20"/>
                          <w:szCs w:val="20"/>
                        </w:rPr>
                      </w:pPr>
                      <w:r w:rsidRPr="009A4C25">
                        <w:rPr>
                          <w:sz w:val="20"/>
                          <w:szCs w:val="20"/>
                        </w:rPr>
                        <w:t>Assessment reveals a non-urgent</w:t>
                      </w:r>
                      <w:r w:rsidR="00F96BEB">
                        <w:rPr>
                          <w:sz w:val="20"/>
                          <w:szCs w:val="20"/>
                        </w:rPr>
                        <w:t>, non-life</w:t>
                      </w:r>
                      <w:r w:rsidR="008F2E88">
                        <w:rPr>
                          <w:sz w:val="20"/>
                          <w:szCs w:val="20"/>
                        </w:rPr>
                        <w:t xml:space="preserve"> threatening situation</w:t>
                      </w:r>
                    </w:p>
                    <w:p w:rsidR="00926BEA" w:rsidRPr="00926BEA" w:rsidRDefault="00926BEA" w:rsidP="002D7964">
                      <w:pPr>
                        <w:pStyle w:val="ListParagraph"/>
                        <w:numPr>
                          <w:ilvl w:val="0"/>
                          <w:numId w:val="14"/>
                        </w:numPr>
                        <w:spacing w:after="60"/>
                        <w:contextualSpacing w:val="0"/>
                        <w:rPr>
                          <w:sz w:val="20"/>
                          <w:szCs w:val="20"/>
                        </w:rPr>
                      </w:pPr>
                      <w:r>
                        <w:rPr>
                          <w:sz w:val="20"/>
                          <w:szCs w:val="20"/>
                        </w:rPr>
                        <w:t>Stable clinical assessment, vital signs and n</w:t>
                      </w:r>
                      <w:r w:rsidRPr="00926BEA">
                        <w:rPr>
                          <w:sz w:val="20"/>
                          <w:szCs w:val="20"/>
                        </w:rPr>
                        <w:t>o signs of cardio-respiratory compromise</w:t>
                      </w:r>
                    </w:p>
                    <w:p w:rsidR="00926BEA" w:rsidRDefault="005D5922" w:rsidP="002D7964">
                      <w:pPr>
                        <w:pStyle w:val="ListParagraph"/>
                        <w:numPr>
                          <w:ilvl w:val="1"/>
                          <w:numId w:val="14"/>
                        </w:numPr>
                        <w:spacing w:after="60"/>
                        <w:contextualSpacing w:val="0"/>
                        <w:rPr>
                          <w:sz w:val="20"/>
                          <w:szCs w:val="20"/>
                        </w:rPr>
                      </w:pPr>
                      <w:r>
                        <w:rPr>
                          <w:sz w:val="20"/>
                          <w:szCs w:val="20"/>
                        </w:rPr>
                        <w:t>Alert and oriented, GCS 15</w:t>
                      </w:r>
                      <w:r w:rsidR="00926BEA">
                        <w:rPr>
                          <w:sz w:val="20"/>
                          <w:szCs w:val="20"/>
                        </w:rPr>
                        <w:t xml:space="preserve"> </w:t>
                      </w:r>
                    </w:p>
                    <w:p w:rsidR="00926BEA" w:rsidRDefault="00926BEA" w:rsidP="002D7964">
                      <w:pPr>
                        <w:pStyle w:val="ListParagraph"/>
                        <w:numPr>
                          <w:ilvl w:val="1"/>
                          <w:numId w:val="14"/>
                        </w:numPr>
                        <w:spacing w:after="60"/>
                        <w:contextualSpacing w:val="0"/>
                        <w:rPr>
                          <w:sz w:val="20"/>
                          <w:szCs w:val="20"/>
                        </w:rPr>
                      </w:pPr>
                      <w:r>
                        <w:rPr>
                          <w:sz w:val="20"/>
                          <w:szCs w:val="20"/>
                        </w:rPr>
                        <w:t>No complaint of breathing difficulty, respirations in normal range</w:t>
                      </w:r>
                      <w:r w:rsidR="005D5922">
                        <w:rPr>
                          <w:sz w:val="20"/>
                          <w:szCs w:val="20"/>
                        </w:rPr>
                        <w:t xml:space="preserve"> (RR</w:t>
                      </w:r>
                      <w:r w:rsidR="005D5922" w:rsidRPr="00600A72">
                        <w:rPr>
                          <w:sz w:val="20"/>
                          <w:szCs w:val="20"/>
                          <w:u w:val="single"/>
                        </w:rPr>
                        <w:t>&lt;</w:t>
                      </w:r>
                      <w:r w:rsidR="005D5922">
                        <w:rPr>
                          <w:sz w:val="20"/>
                          <w:szCs w:val="20"/>
                        </w:rPr>
                        <w:t>20)</w:t>
                      </w:r>
                    </w:p>
                    <w:p w:rsidR="00926BEA" w:rsidRDefault="00926BEA" w:rsidP="002D7964">
                      <w:pPr>
                        <w:pStyle w:val="ListParagraph"/>
                        <w:numPr>
                          <w:ilvl w:val="1"/>
                          <w:numId w:val="14"/>
                        </w:numPr>
                        <w:spacing w:after="60"/>
                        <w:contextualSpacing w:val="0"/>
                        <w:rPr>
                          <w:sz w:val="20"/>
                          <w:szCs w:val="20"/>
                        </w:rPr>
                      </w:pPr>
                      <w:r>
                        <w:rPr>
                          <w:sz w:val="20"/>
                          <w:szCs w:val="20"/>
                        </w:rPr>
                        <w:t>Pulse regular, within normal range</w:t>
                      </w:r>
                      <w:r w:rsidR="00600A72">
                        <w:rPr>
                          <w:sz w:val="20"/>
                          <w:szCs w:val="20"/>
                        </w:rPr>
                        <w:t xml:space="preserve"> (</w:t>
                      </w:r>
                      <w:r w:rsidR="00600A72" w:rsidRPr="00600A72">
                        <w:rPr>
                          <w:sz w:val="20"/>
                          <w:szCs w:val="20"/>
                          <w:u w:val="single"/>
                        </w:rPr>
                        <w:t>&lt;</w:t>
                      </w:r>
                      <w:r w:rsidR="00600A72">
                        <w:rPr>
                          <w:sz w:val="20"/>
                          <w:szCs w:val="20"/>
                        </w:rPr>
                        <w:t>100)</w:t>
                      </w:r>
                    </w:p>
                    <w:p w:rsidR="00926BEA" w:rsidRDefault="00926BEA" w:rsidP="002D7964">
                      <w:pPr>
                        <w:pStyle w:val="ListParagraph"/>
                        <w:numPr>
                          <w:ilvl w:val="1"/>
                          <w:numId w:val="14"/>
                        </w:numPr>
                        <w:spacing w:after="60"/>
                        <w:contextualSpacing w:val="0"/>
                        <w:rPr>
                          <w:sz w:val="20"/>
                          <w:szCs w:val="20"/>
                        </w:rPr>
                      </w:pPr>
                      <w:r>
                        <w:rPr>
                          <w:sz w:val="20"/>
                          <w:szCs w:val="20"/>
                        </w:rPr>
                        <w:t>Blood pressure within acceptable range</w:t>
                      </w:r>
                      <w:r w:rsidR="005D5922">
                        <w:rPr>
                          <w:sz w:val="20"/>
                          <w:szCs w:val="20"/>
                        </w:rPr>
                        <w:t xml:space="preserve"> (SBP </w:t>
                      </w:r>
                      <w:r w:rsidR="005D5922" w:rsidRPr="00600A72">
                        <w:rPr>
                          <w:sz w:val="20"/>
                          <w:szCs w:val="20"/>
                          <w:u w:val="single"/>
                        </w:rPr>
                        <w:t>&gt;</w:t>
                      </w:r>
                      <w:r w:rsidR="005D5922">
                        <w:rPr>
                          <w:sz w:val="20"/>
                          <w:szCs w:val="20"/>
                        </w:rPr>
                        <w:t>1</w:t>
                      </w:r>
                      <w:r w:rsidR="00600A72">
                        <w:rPr>
                          <w:sz w:val="20"/>
                          <w:szCs w:val="20"/>
                        </w:rPr>
                        <w:t>1</w:t>
                      </w:r>
                      <w:r w:rsidR="005D5922">
                        <w:rPr>
                          <w:sz w:val="20"/>
                          <w:szCs w:val="20"/>
                        </w:rPr>
                        <w:t>0)</w:t>
                      </w:r>
                    </w:p>
                    <w:p w:rsidR="00926BEA" w:rsidRDefault="00926BEA" w:rsidP="002D7964">
                      <w:pPr>
                        <w:pStyle w:val="ListParagraph"/>
                        <w:numPr>
                          <w:ilvl w:val="1"/>
                          <w:numId w:val="14"/>
                        </w:numPr>
                        <w:spacing w:after="60"/>
                        <w:contextualSpacing w:val="0"/>
                        <w:rPr>
                          <w:sz w:val="20"/>
                          <w:szCs w:val="20"/>
                        </w:rPr>
                      </w:pPr>
                      <w:r>
                        <w:rPr>
                          <w:sz w:val="20"/>
                          <w:szCs w:val="20"/>
                        </w:rPr>
                        <w:t xml:space="preserve">SPO2 </w:t>
                      </w:r>
                      <w:r w:rsidR="00600A72" w:rsidRPr="00600A72">
                        <w:rPr>
                          <w:sz w:val="20"/>
                          <w:szCs w:val="20"/>
                          <w:u w:val="single"/>
                        </w:rPr>
                        <w:t>&gt;</w:t>
                      </w:r>
                      <w:r>
                        <w:rPr>
                          <w:sz w:val="20"/>
                          <w:szCs w:val="20"/>
                        </w:rPr>
                        <w:t xml:space="preserve">94% </w:t>
                      </w:r>
                    </w:p>
                    <w:p w:rsidR="006C78A4" w:rsidRDefault="006C78A4" w:rsidP="002D7964">
                      <w:pPr>
                        <w:pStyle w:val="ListParagraph"/>
                        <w:numPr>
                          <w:ilvl w:val="0"/>
                          <w:numId w:val="14"/>
                        </w:numPr>
                        <w:spacing w:after="60"/>
                        <w:contextualSpacing w:val="0"/>
                        <w:rPr>
                          <w:sz w:val="20"/>
                          <w:szCs w:val="20"/>
                        </w:rPr>
                      </w:pPr>
                      <w:r>
                        <w:rPr>
                          <w:sz w:val="20"/>
                          <w:szCs w:val="20"/>
                        </w:rPr>
                        <w:t>Minor injury  (soft tissue or extremity injury) (no head injury present)</w:t>
                      </w:r>
                    </w:p>
                    <w:p w:rsidR="00926BEA" w:rsidRDefault="00926BEA" w:rsidP="002D7964">
                      <w:pPr>
                        <w:pStyle w:val="ListParagraph"/>
                        <w:numPr>
                          <w:ilvl w:val="0"/>
                          <w:numId w:val="14"/>
                        </w:numPr>
                        <w:spacing w:after="60"/>
                        <w:contextualSpacing w:val="0"/>
                        <w:rPr>
                          <w:sz w:val="20"/>
                          <w:szCs w:val="20"/>
                        </w:rPr>
                      </w:pPr>
                      <w:r>
                        <w:rPr>
                          <w:sz w:val="20"/>
                          <w:szCs w:val="20"/>
                        </w:rPr>
                        <w:t>The following COVID-19 signs and symptoms may be present</w:t>
                      </w:r>
                    </w:p>
                    <w:p w:rsidR="00926BEA" w:rsidRPr="000D649D" w:rsidRDefault="00926BEA" w:rsidP="000D649D">
                      <w:pPr>
                        <w:spacing w:after="60"/>
                        <w:ind w:left="360"/>
                        <w:rPr>
                          <w:sz w:val="20"/>
                          <w:szCs w:val="20"/>
                        </w:rPr>
                      </w:pPr>
                      <w:r w:rsidRPr="000D649D">
                        <w:rPr>
                          <w:sz w:val="20"/>
                          <w:szCs w:val="20"/>
                        </w:rPr>
                        <w:t>Fever less than 103F</w:t>
                      </w:r>
                      <w:r w:rsidR="000D649D" w:rsidRPr="000D649D">
                        <w:rPr>
                          <w:sz w:val="20"/>
                          <w:szCs w:val="20"/>
                        </w:rPr>
                        <w:tab/>
                      </w:r>
                      <w:r w:rsidR="000D649D" w:rsidRPr="000D649D">
                        <w:rPr>
                          <w:sz w:val="20"/>
                          <w:szCs w:val="20"/>
                        </w:rPr>
                        <w:tab/>
                      </w:r>
                      <w:r w:rsidRPr="000D649D">
                        <w:rPr>
                          <w:sz w:val="20"/>
                          <w:szCs w:val="20"/>
                        </w:rPr>
                        <w:t>Cough</w:t>
                      </w:r>
                    </w:p>
                    <w:p w:rsidR="008F2E88" w:rsidRDefault="00926BEA" w:rsidP="000D649D">
                      <w:pPr>
                        <w:spacing w:after="60"/>
                        <w:ind w:left="360"/>
                        <w:rPr>
                          <w:sz w:val="20"/>
                          <w:szCs w:val="20"/>
                        </w:rPr>
                      </w:pPr>
                      <w:r w:rsidRPr="000D649D">
                        <w:rPr>
                          <w:sz w:val="20"/>
                          <w:szCs w:val="20"/>
                        </w:rPr>
                        <w:t>Muscle Aches</w:t>
                      </w:r>
                      <w:r w:rsidR="000D649D" w:rsidRPr="000D649D">
                        <w:rPr>
                          <w:sz w:val="20"/>
                          <w:szCs w:val="20"/>
                        </w:rPr>
                        <w:tab/>
                      </w:r>
                      <w:r w:rsidR="000D649D" w:rsidRPr="000D649D">
                        <w:rPr>
                          <w:sz w:val="20"/>
                          <w:szCs w:val="20"/>
                        </w:rPr>
                        <w:tab/>
                      </w:r>
                      <w:r w:rsidRPr="000D649D">
                        <w:rPr>
                          <w:sz w:val="20"/>
                          <w:szCs w:val="20"/>
                        </w:rPr>
                        <w:t>Fatigue</w:t>
                      </w:r>
                    </w:p>
                    <w:p w:rsidR="00F96BEB" w:rsidRPr="000D649D" w:rsidRDefault="00F96BEB" w:rsidP="00F96BEB">
                      <w:pPr>
                        <w:pStyle w:val="ListParagraph"/>
                        <w:numPr>
                          <w:ilvl w:val="0"/>
                          <w:numId w:val="14"/>
                        </w:numPr>
                        <w:spacing w:after="60"/>
                        <w:rPr>
                          <w:sz w:val="20"/>
                          <w:szCs w:val="20"/>
                        </w:rPr>
                      </w:pPr>
                      <w:r>
                        <w:rPr>
                          <w:sz w:val="20"/>
                          <w:szCs w:val="20"/>
                        </w:rPr>
                        <w:t>Provide COVID-19 Information form and sign appropriate form</w:t>
                      </w:r>
                    </w:p>
                    <w:p w:rsidR="00F96BEB" w:rsidRDefault="00F96BEB" w:rsidP="00F96BEB">
                      <w:pPr>
                        <w:pStyle w:val="ListParagraph"/>
                        <w:numPr>
                          <w:ilvl w:val="0"/>
                          <w:numId w:val="14"/>
                        </w:numPr>
                        <w:spacing w:after="60"/>
                      </w:pPr>
                      <w:r w:rsidRPr="00F96BEB">
                        <w:rPr>
                          <w:b/>
                          <w:sz w:val="20"/>
                          <w:szCs w:val="20"/>
                        </w:rPr>
                        <w:t>Patients that refuse</w:t>
                      </w:r>
                      <w:r>
                        <w:rPr>
                          <w:b/>
                          <w:sz w:val="20"/>
                          <w:szCs w:val="20"/>
                        </w:rPr>
                        <w:t xml:space="preserve"> alternative destination or non-</w:t>
                      </w:r>
                      <w:r w:rsidRPr="00F96BEB">
                        <w:rPr>
                          <w:b/>
                          <w:sz w:val="20"/>
                          <w:szCs w:val="20"/>
                        </w:rPr>
                        <w:t xml:space="preserve">transport options shall be transported to the hospital. </w:t>
                      </w:r>
                    </w:p>
                  </w:txbxContent>
                </v:textbox>
                <w10:wrap type="square" anchorx="margin"/>
              </v:shape>
            </w:pict>
          </mc:Fallback>
        </mc:AlternateContent>
      </w:r>
    </w:p>
    <w:p w:rsidR="0003049A" w:rsidRDefault="0003049A" w:rsidP="0003049A">
      <w:pPr>
        <w:pStyle w:val="ListParagraph"/>
        <w:spacing w:before="120" w:after="120"/>
        <w:ind w:left="792"/>
        <w:contextualSpacing w:val="0"/>
        <w:rPr>
          <w:rFonts w:ascii="Arial" w:hAnsi="Arial" w:cs="Arial"/>
          <w:sz w:val="20"/>
          <w:szCs w:val="20"/>
        </w:rPr>
      </w:pPr>
    </w:p>
    <w:p w:rsidR="0003049A" w:rsidRDefault="0003049A" w:rsidP="0003049A">
      <w:pPr>
        <w:pStyle w:val="ListParagraph"/>
        <w:spacing w:before="120" w:after="120"/>
        <w:ind w:left="792"/>
        <w:contextualSpacing w:val="0"/>
        <w:rPr>
          <w:rFonts w:ascii="Arial" w:hAnsi="Arial" w:cs="Arial"/>
          <w:sz w:val="20"/>
          <w:szCs w:val="20"/>
        </w:rPr>
      </w:pPr>
    </w:p>
    <w:p w:rsidR="0003049A" w:rsidRDefault="0003049A" w:rsidP="0003049A">
      <w:pPr>
        <w:pStyle w:val="ListParagraph"/>
        <w:spacing w:before="120" w:after="120"/>
        <w:ind w:left="792"/>
        <w:contextualSpacing w:val="0"/>
        <w:rPr>
          <w:rFonts w:ascii="Arial" w:hAnsi="Arial" w:cs="Arial"/>
          <w:sz w:val="20"/>
          <w:szCs w:val="20"/>
        </w:rPr>
      </w:pPr>
    </w:p>
    <w:p w:rsidR="0003049A" w:rsidRDefault="0003049A" w:rsidP="0003049A">
      <w:pPr>
        <w:pStyle w:val="ListParagraph"/>
        <w:spacing w:before="120" w:after="120"/>
        <w:ind w:left="792"/>
        <w:contextualSpacing w:val="0"/>
        <w:rPr>
          <w:rFonts w:ascii="Arial" w:hAnsi="Arial" w:cs="Arial"/>
          <w:sz w:val="20"/>
          <w:szCs w:val="20"/>
        </w:rPr>
      </w:pPr>
      <w:r>
        <w:rPr>
          <w:rFonts w:ascii="Arial" w:hAnsi="Arial" w:cs="Arial"/>
          <w:b/>
          <w:i/>
          <w:noProof/>
        </w:rPr>
        <mc:AlternateContent>
          <mc:Choice Requires="wps">
            <w:drawing>
              <wp:anchor distT="0" distB="0" distL="114300" distR="114300" simplePos="0" relativeHeight="251665408" behindDoc="0" locked="0" layoutInCell="1" allowOverlap="1" wp14:anchorId="7EF7053B" wp14:editId="6590A231">
                <wp:simplePos x="0" y="0"/>
                <wp:positionH relativeFrom="margin">
                  <wp:align>right</wp:align>
                </wp:positionH>
                <wp:positionV relativeFrom="paragraph">
                  <wp:posOffset>124460</wp:posOffset>
                </wp:positionV>
                <wp:extent cx="1513840" cy="819150"/>
                <wp:effectExtent l="0" t="0" r="10160" b="19050"/>
                <wp:wrapNone/>
                <wp:docPr id="4" name="Text Box 4"/>
                <wp:cNvGraphicFramePr/>
                <a:graphic xmlns:a="http://schemas.openxmlformats.org/drawingml/2006/main">
                  <a:graphicData uri="http://schemas.microsoft.com/office/word/2010/wordprocessingShape">
                    <wps:wsp>
                      <wps:cNvSpPr txBox="1"/>
                      <wps:spPr>
                        <a:xfrm>
                          <a:off x="0" y="0"/>
                          <a:ext cx="1513840" cy="819150"/>
                        </a:xfrm>
                        <a:prstGeom prst="rect">
                          <a:avLst/>
                        </a:prstGeom>
                        <a:solidFill>
                          <a:srgbClr val="FFFF00"/>
                        </a:solidFill>
                        <a:ln w="6350">
                          <a:solidFill>
                            <a:prstClr val="black"/>
                          </a:solidFill>
                        </a:ln>
                        <a:effectLst/>
                      </wps:spPr>
                      <wps:txbx>
                        <w:txbxContent>
                          <w:p w:rsidR="006C78A4" w:rsidRPr="008F2E88" w:rsidRDefault="006C78A4" w:rsidP="006C78A4">
                            <w:pPr>
                              <w:rPr>
                                <w:b/>
                              </w:rPr>
                            </w:pPr>
                            <w:r>
                              <w:rPr>
                                <w:b/>
                              </w:rPr>
                              <w:t>Consider Transport to Alternative Destination or no transport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7053B" id="Text Box 4" o:spid="_x0000_s1029" type="#_x0000_t202" style="position:absolute;left:0;text-align:left;margin-left:68pt;margin-top:9.8pt;width:119.2pt;height:64.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DVQIAALcEAAAOAAAAZHJzL2Uyb0RvYy54bWysVMFu2zAMvQ/YPwi6L47bpGuDOkWWIsOA&#10;oi3QDj0rspwYk0VNUmJnX78nJU6zdqdhOSikSD2Sj6Svb7pGs61yviZT8Hww5EwZSWVtVgX//rz4&#10;dMmZD8KUQpNRBd8pz2+mHz9ct3aizmhNulSOAcT4SWsLvg7BTrLMy7VqhB+QVQbGilwjAlS3ykon&#10;WqA3OjsbDi+yllxpHUnlPW5v90Y+TfhVpWR4qCqvAtMFR24hnS6dy3hm02sxWTlh17U8pCH+IYtG&#10;1AZBj1C3Igi2cfU7qKaWjjxVYSCpyaiqaqlSDagmH76p5mktrEq1gBxvjzT5/wcr77ePjtVlwUec&#10;GdGgRc+qC+wLdWwU2Wmtn8DpycItdLhGl/t7j8tYdFe5Jv6jHAY7eN4duY1gMj4a5+eXI5gkbJf5&#10;VT5O5Gevr63z4auihkWh4A69S5SK7Z0PyASuvUsM5knX5aLWOilutZxrx7YCfV7gN+zR/3DThrUF&#10;vzhH7HcQEfsIsdRC/ohlIugJAjRt4kuVRuuQV6RoT0WUQrfsEqHnPU1LKndgz9F++ryVixrB7oQP&#10;j8Jh3MAKVig84Kg0IUM6SJytyf362330xxTAylmL8S24/7kRTnGmvxnMx1U+imSHpIzGn8+guFPL&#10;8tRiNs2cwFyOZbUyidE/6F6sHDUv2LRZjAqTMBKxCx56cR72S4VNlWo2S06YcCvCnXmyMkJH3iLJ&#10;z92LcPbQ5YD5uKd+0MXkTbP3vvGlodkmUFWnSYg871lFh6KC7Ui9OmxyXL9TPXm9fm+mvwEAAP//&#10;AwBQSwMEFAAGAAgAAAAhAMxJDKndAAAABwEAAA8AAABkcnMvZG93bnJldi54bWxMj8FOwzAQRO9I&#10;/IO1SNyo0xKFNMSpAKkgpF5aOPToxm4cNV4H223M37Oc4Dgzq5m39SrZgV20D71DAfNZBkxj61SP&#10;nYDPj/VdCSxEiUoODrWAbx1g1Vxf1bJSbsKtvuxix6gEQyUFmBjHivPQGm1lmLlRI2VH562MJH3H&#10;lZcTlduBL7Ks4Fb2SAtGjvrF6Pa0O1sB7+tT2r8eg38r8uf5A36ZabNNQtzepKdHYFGn+HcMv/iE&#10;Dg0xHdwZVWCDAHokkrssgFG6uC9zYAcy8rIA3tT8P3/zAwAA//8DAFBLAQItABQABgAIAAAAIQC2&#10;gziS/gAAAOEBAAATAAAAAAAAAAAAAAAAAAAAAABbQ29udGVudF9UeXBlc10ueG1sUEsBAi0AFAAG&#10;AAgAAAAhADj9If/WAAAAlAEAAAsAAAAAAAAAAAAAAAAALwEAAF9yZWxzLy5yZWxzUEsBAi0AFAAG&#10;AAgAAAAhAP5R7oNVAgAAtwQAAA4AAAAAAAAAAAAAAAAALgIAAGRycy9lMm9Eb2MueG1sUEsBAi0A&#10;FAAGAAgAAAAhAMxJDKndAAAABwEAAA8AAAAAAAAAAAAAAAAArwQAAGRycy9kb3ducmV2LnhtbFBL&#10;BQYAAAAABAAEAPMAAAC5BQAAAAA=&#10;" fillcolor="yellow" strokeweight=".5pt">
                <v:textbox>
                  <w:txbxContent>
                    <w:p w:rsidR="006C78A4" w:rsidRPr="008F2E88" w:rsidRDefault="006C78A4" w:rsidP="006C78A4">
                      <w:pPr>
                        <w:rPr>
                          <w:b/>
                        </w:rPr>
                      </w:pPr>
                      <w:r>
                        <w:rPr>
                          <w:b/>
                        </w:rPr>
                        <w:t>Consider Transport to Alternative Destination or no transport</w:t>
                      </w:r>
                    </w:p>
                  </w:txbxContent>
                </v:textbox>
                <w10:wrap anchorx="margin"/>
              </v:shape>
            </w:pict>
          </mc:Fallback>
        </mc:AlternateContent>
      </w:r>
    </w:p>
    <w:p w:rsidR="0003049A" w:rsidRDefault="00265CA6" w:rsidP="0003049A">
      <w:pPr>
        <w:pStyle w:val="ListParagraph"/>
        <w:spacing w:before="120" w:after="120"/>
        <w:ind w:left="792"/>
        <w:contextualSpacing w:val="0"/>
        <w:rPr>
          <w:rFonts w:ascii="Arial" w:hAnsi="Arial" w:cs="Arial"/>
          <w:sz w:val="20"/>
          <w:szCs w:val="20"/>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4626254</wp:posOffset>
                </wp:positionH>
                <wp:positionV relativeFrom="paragraph">
                  <wp:posOffset>160807</wp:posOffset>
                </wp:positionV>
                <wp:extent cx="629107" cy="241401"/>
                <wp:effectExtent l="0" t="19050" r="38100" b="44450"/>
                <wp:wrapNone/>
                <wp:docPr id="2" name="Right Arrow 2"/>
                <wp:cNvGraphicFramePr/>
                <a:graphic xmlns:a="http://schemas.openxmlformats.org/drawingml/2006/main">
                  <a:graphicData uri="http://schemas.microsoft.com/office/word/2010/wordprocessingShape">
                    <wps:wsp>
                      <wps:cNvSpPr/>
                      <wps:spPr>
                        <a:xfrm>
                          <a:off x="0" y="0"/>
                          <a:ext cx="629107" cy="24140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7EFCB5" id="Right Arrow 2" o:spid="_x0000_s1026" type="#_x0000_t13" style="position:absolute;margin-left:364.25pt;margin-top:12.65pt;width:49.55pt;height: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RCdQIAAEAFAAAOAAAAZHJzL2Uyb0RvYy54bWysVE1PGzEQvVfqf7B8L/uhACVigyIQVSUE&#10;iIA4G6+dXcnrccdONumv79i7WRCgHqrm4NiemTczb9/4/GLXGbZV6FuwFS+Ocs6UlVC3dl3xp8fr&#10;b98580HYWhiwquJ75fnF4uuX897NVQkNmFohIxDr572reBOCm2eZl43qhD8CpywZNWAnAh1xndUo&#10;ekLvTFbm+UnWA9YOQSrv6fZqMPJFwtdayXCntVeBmYpTbSGtmNaXuGaLczFfo3BNK8cyxD9U0YnW&#10;UtIJ6koEwTbYfoDqWongQYcjCV0GWrdSpR6omyJ/182qEU6lXogc7yaa/P+Dlbfbe2RtXfGSMys6&#10;+kQP7boJbIkIPSsjQb3zc/JbuXscT562sdudxi7+Ux9sl0jdT6SqXWCSLk/KsyI/5UySqZwVs7yI&#10;mNlrsEMffijoWNxUHGP6lD0RKrY3PgwBB0eKjiUNRaRd2BsV6zD2QWnqhtKWKTrpSF0aZFtBChBS&#10;KhuKwdSIWg3Xxzn9xqqmiFRjAozIujVmwh4BokY/Yg+1jv4xVCUZTsH53wobgqeIlBlsmIK71gJ+&#10;BmCoqzHz4H8gaaAmsvQC9Z6+NcIwBN7J65YYvxE+3Ask1dN80CSHO1q0gb7iMO44awB/f3Yf/UmM&#10;ZOWspymquP+1Eag4Mz8tyfSsmM3i2KXD7Pi0pAO+tby8tdhNdwn0mQp6M5xM2+gfzGGrEbpnGvhl&#10;zEomYSXlrrgMeDhchmG66cmQarlMbjRqToQbu3IygkdWo5Yed88C3Si7QHq9hcPEifk73Q2+MdLC&#10;chNAt0mUr7yOfNOYJuGMT0p8B96ek9frw7f4AwAA//8DAFBLAwQUAAYACAAAACEAejBBvd8AAAAJ&#10;AQAADwAAAGRycy9kb3ducmV2LnhtbEyPy26DMBBF95X6D9ZU6q4xNQqhlCHqQ1lHJajdOtgFCh4j&#10;7ATar6+7Speje3TvmXy7mIGd9eQ6Swj3qwiYptqqjhqE6rC7S4E5L0nJwZJG+NYOtsX1VS4zZWd6&#10;0+fSNyyUkMskQuv9mHHu6lYb6VZ21BSyTzsZ6cM5NVxNcg7lZuAiihJuZEdhoZWjfml13Zcng1Du&#10;nl8rQQ+i3c999f7xcyj7/Rfi7c3y9AjM68VfYPjTD+pQBKejPZFybEDYiHQdUASxjoEFIBWbBNgR&#10;IYlj4EXO/39Q/AIAAP//AwBQSwECLQAUAAYACAAAACEAtoM4kv4AAADhAQAAEwAAAAAAAAAAAAAA&#10;AAAAAAAAW0NvbnRlbnRfVHlwZXNdLnhtbFBLAQItABQABgAIAAAAIQA4/SH/1gAAAJQBAAALAAAA&#10;AAAAAAAAAAAAAC8BAABfcmVscy8ucmVsc1BLAQItABQABgAIAAAAIQCa8IRCdQIAAEAFAAAOAAAA&#10;AAAAAAAAAAAAAC4CAABkcnMvZTJvRG9jLnhtbFBLAQItABQABgAIAAAAIQB6MEG93wAAAAkBAAAP&#10;AAAAAAAAAAAAAAAAAM8EAABkcnMvZG93bnJldi54bWxQSwUGAAAAAAQABADzAAAA2wUAAAAA&#10;" adj="17456" fillcolor="#5b9bd5 [3204]" strokecolor="#1f4d78 [1604]" strokeweight="1pt"/>
            </w:pict>
          </mc:Fallback>
        </mc:AlternateContent>
      </w:r>
    </w:p>
    <w:p w:rsidR="0003049A" w:rsidRDefault="0003049A" w:rsidP="0003049A">
      <w:pPr>
        <w:pStyle w:val="ListParagraph"/>
        <w:spacing w:before="120" w:after="120"/>
        <w:ind w:left="792"/>
        <w:contextualSpacing w:val="0"/>
        <w:rPr>
          <w:rFonts w:ascii="Arial" w:hAnsi="Arial" w:cs="Arial"/>
          <w:sz w:val="20"/>
          <w:szCs w:val="20"/>
        </w:rPr>
      </w:pPr>
    </w:p>
    <w:p w:rsidR="0003049A" w:rsidRDefault="0003049A" w:rsidP="0003049A">
      <w:pPr>
        <w:pStyle w:val="ListParagraph"/>
        <w:spacing w:before="120" w:after="120"/>
        <w:ind w:left="792"/>
        <w:contextualSpacing w:val="0"/>
        <w:rPr>
          <w:rFonts w:ascii="Arial" w:hAnsi="Arial" w:cs="Arial"/>
          <w:sz w:val="20"/>
          <w:szCs w:val="20"/>
        </w:rPr>
      </w:pPr>
    </w:p>
    <w:p w:rsidR="0003049A" w:rsidRDefault="0003049A" w:rsidP="0003049A">
      <w:pPr>
        <w:pStyle w:val="ListParagraph"/>
        <w:spacing w:before="120" w:after="120"/>
        <w:ind w:left="792"/>
        <w:contextualSpacing w:val="0"/>
        <w:rPr>
          <w:rFonts w:ascii="Arial" w:hAnsi="Arial" w:cs="Arial"/>
          <w:sz w:val="20"/>
          <w:szCs w:val="20"/>
        </w:rPr>
      </w:pPr>
    </w:p>
    <w:p w:rsidR="0003049A" w:rsidRDefault="0003049A" w:rsidP="0003049A">
      <w:pPr>
        <w:pStyle w:val="ListParagraph"/>
        <w:spacing w:before="120" w:after="120"/>
        <w:ind w:left="792"/>
        <w:contextualSpacing w:val="0"/>
        <w:rPr>
          <w:rFonts w:ascii="Arial" w:hAnsi="Arial" w:cs="Arial"/>
          <w:sz w:val="20"/>
          <w:szCs w:val="20"/>
        </w:rPr>
      </w:pPr>
    </w:p>
    <w:p w:rsidR="0003049A" w:rsidRDefault="0003049A" w:rsidP="0003049A">
      <w:pPr>
        <w:pStyle w:val="ListParagraph"/>
        <w:spacing w:before="120" w:after="120"/>
        <w:ind w:left="792"/>
        <w:contextualSpacing w:val="0"/>
        <w:rPr>
          <w:rFonts w:ascii="Arial" w:hAnsi="Arial" w:cs="Arial"/>
          <w:sz w:val="20"/>
          <w:szCs w:val="20"/>
        </w:rPr>
      </w:pPr>
    </w:p>
    <w:p w:rsidR="0003049A" w:rsidRDefault="0003049A" w:rsidP="0003049A">
      <w:pPr>
        <w:pStyle w:val="ListParagraph"/>
        <w:spacing w:before="120" w:after="120"/>
        <w:ind w:left="792"/>
        <w:contextualSpacing w:val="0"/>
        <w:rPr>
          <w:rFonts w:ascii="Arial" w:hAnsi="Arial" w:cs="Arial"/>
          <w:sz w:val="20"/>
          <w:szCs w:val="20"/>
        </w:rPr>
      </w:pPr>
      <w:bookmarkStart w:id="0" w:name="_GoBack"/>
      <w:bookmarkEnd w:id="0"/>
    </w:p>
    <w:p w:rsidR="0003049A" w:rsidRDefault="0003049A" w:rsidP="0003049A">
      <w:pPr>
        <w:pStyle w:val="ListParagraph"/>
        <w:spacing w:before="120" w:after="120"/>
        <w:ind w:left="792"/>
        <w:contextualSpacing w:val="0"/>
        <w:rPr>
          <w:rFonts w:ascii="Arial" w:hAnsi="Arial" w:cs="Arial"/>
          <w:sz w:val="20"/>
          <w:szCs w:val="20"/>
        </w:rPr>
      </w:pPr>
    </w:p>
    <w:p w:rsidR="000D649D" w:rsidRDefault="000D649D" w:rsidP="000D649D">
      <w:pPr>
        <w:spacing w:before="120" w:after="120"/>
        <w:rPr>
          <w:rFonts w:ascii="Arial" w:hAnsi="Arial" w:cs="Arial"/>
          <w:sz w:val="20"/>
          <w:szCs w:val="20"/>
        </w:rPr>
      </w:pPr>
    </w:p>
    <w:p w:rsidR="000D649D" w:rsidRPr="000D649D" w:rsidRDefault="000D649D" w:rsidP="000D649D">
      <w:pPr>
        <w:spacing w:before="120" w:after="120"/>
        <w:rPr>
          <w:rFonts w:ascii="Arial" w:hAnsi="Arial" w:cs="Arial"/>
          <w:sz w:val="20"/>
          <w:szCs w:val="20"/>
        </w:rPr>
      </w:pPr>
    </w:p>
    <w:p w:rsidR="009A4C25" w:rsidRDefault="009A4C25" w:rsidP="000D649D">
      <w:pPr>
        <w:spacing w:before="120" w:after="120"/>
        <w:rPr>
          <w:rFonts w:ascii="Calibri" w:hAnsi="Calibri" w:cs="Calibri"/>
          <w:b/>
        </w:rPr>
      </w:pPr>
    </w:p>
    <w:p w:rsidR="009A4C25" w:rsidRDefault="009A4C25" w:rsidP="000D649D">
      <w:pPr>
        <w:spacing w:before="120" w:after="120"/>
        <w:rPr>
          <w:rFonts w:ascii="Calibri" w:hAnsi="Calibri" w:cs="Calibri"/>
          <w:b/>
        </w:rPr>
      </w:pPr>
    </w:p>
    <w:p w:rsidR="00D07625" w:rsidRPr="00F96BEB" w:rsidRDefault="00D07625" w:rsidP="000D649D">
      <w:pPr>
        <w:spacing w:before="120" w:after="120"/>
        <w:rPr>
          <w:rFonts w:ascii="Calibri" w:hAnsi="Calibri" w:cs="Calibri"/>
          <w:b/>
        </w:rPr>
      </w:pPr>
      <w:r>
        <w:rPr>
          <w:rFonts w:ascii="Calibri" w:hAnsi="Calibri" w:cs="Calibri"/>
          <w:b/>
        </w:rPr>
        <w:t>Insert Agency Specific Alternate Destination Here</w:t>
      </w:r>
      <w:r w:rsidR="000D649D" w:rsidRPr="00F96BEB">
        <w:rPr>
          <w:rFonts w:ascii="Calibri" w:hAnsi="Calibri" w:cs="Calibri"/>
          <w:b/>
        </w:rPr>
        <w:t>:</w:t>
      </w:r>
    </w:p>
    <w:p w:rsidR="00D07625" w:rsidRDefault="00D07625" w:rsidP="0003049A">
      <w:pPr>
        <w:pStyle w:val="ListParagraph"/>
        <w:numPr>
          <w:ilvl w:val="0"/>
          <w:numId w:val="11"/>
        </w:numPr>
        <w:spacing w:before="120" w:after="120"/>
        <w:contextualSpacing w:val="0"/>
        <w:rPr>
          <w:rFonts w:ascii="Calibri" w:hAnsi="Calibri" w:cs="Calibri"/>
        </w:rPr>
      </w:pPr>
      <w:r>
        <w:rPr>
          <w:rFonts w:ascii="Calibri" w:hAnsi="Calibri" w:cs="Calibri"/>
        </w:rPr>
        <w:t xml:space="preserve">Contact must be made with the receiving facility for permission to transport the patient to their facility. </w:t>
      </w:r>
    </w:p>
    <w:p w:rsidR="00D07625" w:rsidRDefault="00D07625" w:rsidP="0003049A">
      <w:pPr>
        <w:pStyle w:val="ListParagraph"/>
        <w:numPr>
          <w:ilvl w:val="0"/>
          <w:numId w:val="11"/>
        </w:numPr>
        <w:spacing w:before="120" w:after="120"/>
        <w:contextualSpacing w:val="0"/>
        <w:rPr>
          <w:rFonts w:ascii="Calibri" w:hAnsi="Calibri" w:cs="Calibri"/>
        </w:rPr>
      </w:pPr>
      <w:r>
        <w:rPr>
          <w:rFonts w:ascii="Calibri" w:hAnsi="Calibri" w:cs="Calibri"/>
        </w:rPr>
        <w:t>Efforts should be made to keep patients within their own medical network</w:t>
      </w:r>
    </w:p>
    <w:p w:rsidR="00D07625" w:rsidRPr="00C577B2" w:rsidRDefault="00D07625" w:rsidP="0003049A">
      <w:pPr>
        <w:pStyle w:val="ListParagraph"/>
        <w:numPr>
          <w:ilvl w:val="0"/>
          <w:numId w:val="11"/>
        </w:numPr>
        <w:spacing w:before="120" w:after="120"/>
        <w:contextualSpacing w:val="0"/>
        <w:rPr>
          <w:rFonts w:ascii="Calibri" w:hAnsi="Calibri" w:cs="Calibri"/>
          <w:highlight w:val="yellow"/>
        </w:rPr>
      </w:pPr>
      <w:r w:rsidRPr="00C577B2">
        <w:rPr>
          <w:rFonts w:ascii="Calibri" w:hAnsi="Calibri" w:cs="Calibri"/>
          <w:highlight w:val="yellow"/>
        </w:rPr>
        <w:t>Choices for alternate destinations include:</w:t>
      </w:r>
    </w:p>
    <w:p w:rsidR="00D07625" w:rsidRPr="00C577B2" w:rsidRDefault="00D07625" w:rsidP="00D07625">
      <w:pPr>
        <w:pStyle w:val="ListParagraph"/>
        <w:numPr>
          <w:ilvl w:val="1"/>
          <w:numId w:val="11"/>
        </w:numPr>
        <w:spacing w:before="120" w:after="120"/>
        <w:contextualSpacing w:val="0"/>
        <w:rPr>
          <w:rFonts w:ascii="Calibri" w:hAnsi="Calibri" w:cs="Calibri"/>
          <w:highlight w:val="yellow"/>
        </w:rPr>
      </w:pPr>
      <w:r w:rsidRPr="00C577B2">
        <w:rPr>
          <w:rFonts w:ascii="Calibri" w:hAnsi="Calibri" w:cs="Calibri"/>
          <w:highlight w:val="yellow"/>
        </w:rPr>
        <w:t>List destinations with phone numbers here</w:t>
      </w:r>
    </w:p>
    <w:p w:rsidR="00D07625" w:rsidRPr="00C577B2" w:rsidRDefault="00D07625" w:rsidP="00D07625">
      <w:pPr>
        <w:pStyle w:val="ListParagraph"/>
        <w:numPr>
          <w:ilvl w:val="1"/>
          <w:numId w:val="11"/>
        </w:numPr>
        <w:spacing w:before="120" w:after="120"/>
        <w:contextualSpacing w:val="0"/>
        <w:rPr>
          <w:rFonts w:ascii="Calibri" w:hAnsi="Calibri" w:cs="Calibri"/>
          <w:highlight w:val="yellow"/>
        </w:rPr>
      </w:pPr>
      <w:r w:rsidRPr="00C577B2">
        <w:rPr>
          <w:rFonts w:ascii="Calibri" w:hAnsi="Calibri" w:cs="Calibri"/>
          <w:highlight w:val="yellow"/>
        </w:rPr>
        <w:t>Other option is to keep this document free of destination language and publish a separate document with a list of approved alternative destination</w:t>
      </w:r>
      <w:r w:rsidR="00C577B2" w:rsidRPr="00C577B2">
        <w:rPr>
          <w:rFonts w:ascii="Calibri" w:hAnsi="Calibri" w:cs="Calibri"/>
          <w:highlight w:val="yellow"/>
        </w:rPr>
        <w:t xml:space="preserve">s for your geographic area. </w:t>
      </w:r>
    </w:p>
    <w:p w:rsidR="002D7964" w:rsidRDefault="002D7964" w:rsidP="0046797F">
      <w:pPr>
        <w:spacing w:before="120" w:after="120"/>
        <w:rPr>
          <w:rFonts w:ascii="Arial" w:hAnsi="Arial" w:cs="Arial"/>
        </w:rPr>
      </w:pPr>
      <w:r w:rsidRPr="008F2E88">
        <w:rPr>
          <w:rFonts w:ascii="Arial" w:hAnsi="Arial" w:cs="Arial"/>
          <w:b/>
          <w:i/>
          <w:noProof/>
        </w:rPr>
        <w:lastRenderedPageBreak/>
        <mc:AlternateContent>
          <mc:Choice Requires="wps">
            <w:drawing>
              <wp:anchor distT="45720" distB="45720" distL="114300" distR="114300" simplePos="0" relativeHeight="251669504" behindDoc="0" locked="0" layoutInCell="1" allowOverlap="1" wp14:anchorId="34F0147B" wp14:editId="794E8A92">
                <wp:simplePos x="0" y="0"/>
                <wp:positionH relativeFrom="margin">
                  <wp:align>left</wp:align>
                </wp:positionH>
                <wp:positionV relativeFrom="paragraph">
                  <wp:posOffset>220624</wp:posOffset>
                </wp:positionV>
                <wp:extent cx="4527550" cy="1796415"/>
                <wp:effectExtent l="0" t="0" r="25400" b="133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1796994"/>
                        </a:xfrm>
                        <a:prstGeom prst="rect">
                          <a:avLst/>
                        </a:prstGeom>
                        <a:solidFill>
                          <a:srgbClr val="FF0000"/>
                        </a:solidFill>
                        <a:ln w="9525">
                          <a:solidFill>
                            <a:srgbClr val="000000"/>
                          </a:solidFill>
                          <a:miter lim="800000"/>
                          <a:headEnd/>
                          <a:tailEnd/>
                        </a:ln>
                      </wps:spPr>
                      <wps:txbx>
                        <w:txbxContent>
                          <w:p w:rsidR="006C78A4" w:rsidRDefault="006C78A4" w:rsidP="0003049A">
                            <w:pPr>
                              <w:spacing w:after="60"/>
                              <w:rPr>
                                <w:b/>
                                <w:sz w:val="20"/>
                                <w:szCs w:val="20"/>
                              </w:rPr>
                            </w:pPr>
                            <w:r>
                              <w:rPr>
                                <w:b/>
                                <w:sz w:val="20"/>
                                <w:szCs w:val="20"/>
                              </w:rPr>
                              <w:t>Progressive Symptoms and Compromise</w:t>
                            </w:r>
                          </w:p>
                          <w:p w:rsidR="00E41A2F" w:rsidRDefault="00E41A2F" w:rsidP="0003049A">
                            <w:pPr>
                              <w:pStyle w:val="ListParagraph"/>
                              <w:numPr>
                                <w:ilvl w:val="0"/>
                                <w:numId w:val="15"/>
                              </w:numPr>
                              <w:spacing w:after="60"/>
                              <w:contextualSpacing w:val="0"/>
                              <w:rPr>
                                <w:sz w:val="20"/>
                                <w:szCs w:val="20"/>
                              </w:rPr>
                            </w:pPr>
                            <w:r>
                              <w:rPr>
                                <w:sz w:val="20"/>
                                <w:szCs w:val="20"/>
                              </w:rPr>
                              <w:t>Any signs of cardio-respiratory compromise</w:t>
                            </w:r>
                          </w:p>
                          <w:p w:rsidR="006C78A4" w:rsidRDefault="006C78A4" w:rsidP="0003049A">
                            <w:pPr>
                              <w:pStyle w:val="ListParagraph"/>
                              <w:numPr>
                                <w:ilvl w:val="0"/>
                                <w:numId w:val="15"/>
                              </w:numPr>
                              <w:spacing w:after="60"/>
                              <w:contextualSpacing w:val="0"/>
                              <w:rPr>
                                <w:sz w:val="20"/>
                                <w:szCs w:val="20"/>
                              </w:rPr>
                            </w:pPr>
                            <w:r>
                              <w:rPr>
                                <w:sz w:val="20"/>
                                <w:szCs w:val="20"/>
                              </w:rPr>
                              <w:t>Minor/Moderate symptoms AND any of the following:</w:t>
                            </w:r>
                          </w:p>
                          <w:p w:rsidR="006C78A4" w:rsidRDefault="006C78A4" w:rsidP="0003049A">
                            <w:pPr>
                              <w:pStyle w:val="ListParagraph"/>
                              <w:numPr>
                                <w:ilvl w:val="1"/>
                                <w:numId w:val="15"/>
                              </w:numPr>
                              <w:spacing w:after="60"/>
                              <w:contextualSpacing w:val="0"/>
                              <w:rPr>
                                <w:sz w:val="20"/>
                                <w:szCs w:val="20"/>
                              </w:rPr>
                            </w:pPr>
                            <w:r>
                              <w:rPr>
                                <w:sz w:val="20"/>
                                <w:szCs w:val="20"/>
                              </w:rPr>
                              <w:t>Difficulty/trouble breathing or signs of hypoxia</w:t>
                            </w:r>
                          </w:p>
                          <w:p w:rsidR="006C78A4" w:rsidRDefault="006C78A4" w:rsidP="0003049A">
                            <w:pPr>
                              <w:pStyle w:val="ListParagraph"/>
                              <w:numPr>
                                <w:ilvl w:val="1"/>
                                <w:numId w:val="15"/>
                              </w:numPr>
                              <w:spacing w:after="60"/>
                              <w:contextualSpacing w:val="0"/>
                              <w:rPr>
                                <w:sz w:val="20"/>
                                <w:szCs w:val="20"/>
                              </w:rPr>
                            </w:pPr>
                            <w:r>
                              <w:rPr>
                                <w:sz w:val="20"/>
                                <w:szCs w:val="20"/>
                              </w:rPr>
                              <w:t>Chest pain or pressure</w:t>
                            </w:r>
                          </w:p>
                          <w:p w:rsidR="006C78A4" w:rsidRDefault="006C78A4" w:rsidP="0003049A">
                            <w:pPr>
                              <w:pStyle w:val="ListParagraph"/>
                              <w:numPr>
                                <w:ilvl w:val="1"/>
                                <w:numId w:val="15"/>
                              </w:numPr>
                              <w:spacing w:after="60"/>
                              <w:contextualSpacing w:val="0"/>
                              <w:rPr>
                                <w:sz w:val="20"/>
                                <w:szCs w:val="20"/>
                              </w:rPr>
                            </w:pPr>
                            <w:r>
                              <w:rPr>
                                <w:sz w:val="20"/>
                                <w:szCs w:val="20"/>
                              </w:rPr>
                              <w:t>Altered mental status</w:t>
                            </w:r>
                          </w:p>
                          <w:p w:rsidR="006C78A4" w:rsidRDefault="006C78A4" w:rsidP="0003049A">
                            <w:pPr>
                              <w:pStyle w:val="ListParagraph"/>
                              <w:numPr>
                                <w:ilvl w:val="1"/>
                                <w:numId w:val="15"/>
                              </w:numPr>
                              <w:spacing w:after="60"/>
                              <w:contextualSpacing w:val="0"/>
                              <w:rPr>
                                <w:sz w:val="20"/>
                                <w:szCs w:val="20"/>
                              </w:rPr>
                            </w:pPr>
                            <w:r>
                              <w:rPr>
                                <w:sz w:val="20"/>
                                <w:szCs w:val="20"/>
                              </w:rPr>
                              <w:t>Suspicion of non COVID-19 medical issue</w:t>
                            </w:r>
                          </w:p>
                          <w:p w:rsidR="00F96BEB" w:rsidRDefault="00F96BEB" w:rsidP="00F96BEB">
                            <w:pPr>
                              <w:pStyle w:val="ListParagraph"/>
                              <w:numPr>
                                <w:ilvl w:val="0"/>
                                <w:numId w:val="15"/>
                              </w:numPr>
                              <w:spacing w:after="60"/>
                              <w:contextualSpacing w:val="0"/>
                              <w:rPr>
                                <w:sz w:val="20"/>
                                <w:szCs w:val="20"/>
                              </w:rPr>
                            </w:pPr>
                            <w:r>
                              <w:rPr>
                                <w:sz w:val="20"/>
                                <w:szCs w:val="20"/>
                              </w:rPr>
                              <w:t>Patient refuses alternative destination or non-transport option</w:t>
                            </w:r>
                          </w:p>
                          <w:p w:rsidR="00F96BEB" w:rsidRPr="00F96BEB" w:rsidRDefault="00F96BEB" w:rsidP="00F96BEB">
                            <w:pPr>
                              <w:spacing w:after="60"/>
                              <w:ind w:left="72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0147B" id="_x0000_s1030" type="#_x0000_t202" style="position:absolute;margin-left:0;margin-top:17.35pt;width:356.5pt;height:141.4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JNJwIAAEwEAAAOAAAAZHJzL2Uyb0RvYy54bWysVNtu2zAMfR+wfxD0vjgx4qQx4hRdugwD&#10;um5Auw+QZTkWJomapMTuvn6UnKbZ7WWYHwRRpI4OD0mvrwetyFE4L8FUdDaZUiIMh0aafUW/PO7e&#10;XFHiAzMNU2BERZ+Ep9eb16/WvS1FDh2oRjiCIMaXva1oF4Its8zzTmjmJ2CFQWcLTrOApttnjWM9&#10;omuV5dPpIuvBNdYBF97j6e3opJuE37aCh09t60UgqqLILaTVpbWOa7ZZs3LvmO0kP9Fg/8BCM2nw&#10;0TPULQuMHJz8DUpL7sBDGyYcdAZtK7lIOWA2s+kv2Tx0zIqUC4rj7Vkm//9g+f3xsyOyqeiCEsM0&#10;luhRDIG8hYHkUZ3e+hKDHiyGhQGPscopU2/vgH/1xMC2Y2YvbpyDvhOsQXazeDO7uDri+AhS9x+h&#10;wWfYIUACGlqno3QoBkF0rNLTuTKRCsfDeZEviwJdHH2z5WqxWs3TG6x8vm6dD+8FaBI3FXVY+gTP&#10;jnc+RDqsfA6Jr3lQstlJpZLh9vVWOXJk2Ca73RS/E/pPYcqQvqKrIi9GBf4KEQH+DKFlwH5XUlf0&#10;6hzEyqjbO9OkbgxMqnGPlJU5CRm1G1UMQz2kiiUFosg1NE+orIOxvXEccdOB+05Jj61dUf/twJyg&#10;RH0wWJ3VbD6Ps5CMebHM0XCXnvrSwwxHqIoGSsbtNqT5iboZuMEqtjLp+8LkRBlbNsl+Gq84E5d2&#10;inr5CWx+AAAA//8DAFBLAwQUAAYACAAAACEAoCRD59sAAAAHAQAADwAAAGRycy9kb3ducmV2Lnht&#10;bEyPwU7DMBBE70j8g7VI3KgTipooxKkQiAsX1BaJqxMvcSBeR7abpnw9ywmOM7OaeVtvFzeKGUMc&#10;PCnIVxkIpM6bgXoFb4fnmxJETJqMHj2hgjNG2DaXF7WujD/RDud96gWXUKy0ApvSVEkZO4tOx5Wf&#10;kDj78MHpxDL00gR94nI3ytss20inB+IFqyd8tNh97Y9OwcsntkjzU1uGnY+v5dl+h/dFqeur5eEe&#10;RMIl/R3DLz6jQ8NMrT+SiWJUwI8kBeu7AgSnRb5mo2UjLzYgm1r+529+AAAA//8DAFBLAQItABQA&#10;BgAIAAAAIQC2gziS/gAAAOEBAAATAAAAAAAAAAAAAAAAAAAAAABbQ29udGVudF9UeXBlc10ueG1s&#10;UEsBAi0AFAAGAAgAAAAhADj9If/WAAAAlAEAAAsAAAAAAAAAAAAAAAAALwEAAF9yZWxzLy5yZWxz&#10;UEsBAi0AFAAGAAgAAAAhAE8OMk0nAgAATAQAAA4AAAAAAAAAAAAAAAAALgIAAGRycy9lMm9Eb2Mu&#10;eG1sUEsBAi0AFAAGAAgAAAAhAKAkQ+fbAAAABwEAAA8AAAAAAAAAAAAAAAAAgQQAAGRycy9kb3du&#10;cmV2LnhtbFBLBQYAAAAABAAEAPMAAACJBQAAAAA=&#10;" fillcolor="red">
                <v:textbox>
                  <w:txbxContent>
                    <w:p w:rsidR="006C78A4" w:rsidRDefault="006C78A4" w:rsidP="0003049A">
                      <w:pPr>
                        <w:spacing w:after="60"/>
                        <w:rPr>
                          <w:b/>
                          <w:sz w:val="20"/>
                          <w:szCs w:val="20"/>
                        </w:rPr>
                      </w:pPr>
                      <w:r>
                        <w:rPr>
                          <w:b/>
                          <w:sz w:val="20"/>
                          <w:szCs w:val="20"/>
                        </w:rPr>
                        <w:t>Progressive Symptoms and Compromise</w:t>
                      </w:r>
                    </w:p>
                    <w:p w:rsidR="00E41A2F" w:rsidRDefault="00E41A2F" w:rsidP="0003049A">
                      <w:pPr>
                        <w:pStyle w:val="ListParagraph"/>
                        <w:numPr>
                          <w:ilvl w:val="0"/>
                          <w:numId w:val="15"/>
                        </w:numPr>
                        <w:spacing w:after="60"/>
                        <w:contextualSpacing w:val="0"/>
                        <w:rPr>
                          <w:sz w:val="20"/>
                          <w:szCs w:val="20"/>
                        </w:rPr>
                      </w:pPr>
                      <w:r>
                        <w:rPr>
                          <w:sz w:val="20"/>
                          <w:szCs w:val="20"/>
                        </w:rPr>
                        <w:t>Any signs of cardio-respiratory compromise</w:t>
                      </w:r>
                    </w:p>
                    <w:p w:rsidR="006C78A4" w:rsidRDefault="006C78A4" w:rsidP="0003049A">
                      <w:pPr>
                        <w:pStyle w:val="ListParagraph"/>
                        <w:numPr>
                          <w:ilvl w:val="0"/>
                          <w:numId w:val="15"/>
                        </w:numPr>
                        <w:spacing w:after="60"/>
                        <w:contextualSpacing w:val="0"/>
                        <w:rPr>
                          <w:sz w:val="20"/>
                          <w:szCs w:val="20"/>
                        </w:rPr>
                      </w:pPr>
                      <w:r>
                        <w:rPr>
                          <w:sz w:val="20"/>
                          <w:szCs w:val="20"/>
                        </w:rPr>
                        <w:t>Minor/Moderate symptoms AND any of the following:</w:t>
                      </w:r>
                    </w:p>
                    <w:p w:rsidR="006C78A4" w:rsidRDefault="006C78A4" w:rsidP="0003049A">
                      <w:pPr>
                        <w:pStyle w:val="ListParagraph"/>
                        <w:numPr>
                          <w:ilvl w:val="1"/>
                          <w:numId w:val="15"/>
                        </w:numPr>
                        <w:spacing w:after="60"/>
                        <w:contextualSpacing w:val="0"/>
                        <w:rPr>
                          <w:sz w:val="20"/>
                          <w:szCs w:val="20"/>
                        </w:rPr>
                      </w:pPr>
                      <w:r>
                        <w:rPr>
                          <w:sz w:val="20"/>
                          <w:szCs w:val="20"/>
                        </w:rPr>
                        <w:t>Difficulty/trouble breathing or signs of hypoxia</w:t>
                      </w:r>
                    </w:p>
                    <w:p w:rsidR="006C78A4" w:rsidRDefault="006C78A4" w:rsidP="0003049A">
                      <w:pPr>
                        <w:pStyle w:val="ListParagraph"/>
                        <w:numPr>
                          <w:ilvl w:val="1"/>
                          <w:numId w:val="15"/>
                        </w:numPr>
                        <w:spacing w:after="60"/>
                        <w:contextualSpacing w:val="0"/>
                        <w:rPr>
                          <w:sz w:val="20"/>
                          <w:szCs w:val="20"/>
                        </w:rPr>
                      </w:pPr>
                      <w:r>
                        <w:rPr>
                          <w:sz w:val="20"/>
                          <w:szCs w:val="20"/>
                        </w:rPr>
                        <w:t>Chest pain or pressure</w:t>
                      </w:r>
                    </w:p>
                    <w:p w:rsidR="006C78A4" w:rsidRDefault="006C78A4" w:rsidP="0003049A">
                      <w:pPr>
                        <w:pStyle w:val="ListParagraph"/>
                        <w:numPr>
                          <w:ilvl w:val="1"/>
                          <w:numId w:val="15"/>
                        </w:numPr>
                        <w:spacing w:after="60"/>
                        <w:contextualSpacing w:val="0"/>
                        <w:rPr>
                          <w:sz w:val="20"/>
                          <w:szCs w:val="20"/>
                        </w:rPr>
                      </w:pPr>
                      <w:r>
                        <w:rPr>
                          <w:sz w:val="20"/>
                          <w:szCs w:val="20"/>
                        </w:rPr>
                        <w:t>Altered mental status</w:t>
                      </w:r>
                    </w:p>
                    <w:p w:rsidR="006C78A4" w:rsidRDefault="006C78A4" w:rsidP="0003049A">
                      <w:pPr>
                        <w:pStyle w:val="ListParagraph"/>
                        <w:numPr>
                          <w:ilvl w:val="1"/>
                          <w:numId w:val="15"/>
                        </w:numPr>
                        <w:spacing w:after="60"/>
                        <w:contextualSpacing w:val="0"/>
                        <w:rPr>
                          <w:sz w:val="20"/>
                          <w:szCs w:val="20"/>
                        </w:rPr>
                      </w:pPr>
                      <w:r>
                        <w:rPr>
                          <w:sz w:val="20"/>
                          <w:szCs w:val="20"/>
                        </w:rPr>
                        <w:t>Suspicion of non COVID-19 medical issue</w:t>
                      </w:r>
                    </w:p>
                    <w:p w:rsidR="00F96BEB" w:rsidRDefault="00F96BEB" w:rsidP="00F96BEB">
                      <w:pPr>
                        <w:pStyle w:val="ListParagraph"/>
                        <w:numPr>
                          <w:ilvl w:val="0"/>
                          <w:numId w:val="15"/>
                        </w:numPr>
                        <w:spacing w:after="60"/>
                        <w:contextualSpacing w:val="0"/>
                        <w:rPr>
                          <w:sz w:val="20"/>
                          <w:szCs w:val="20"/>
                        </w:rPr>
                      </w:pPr>
                      <w:r>
                        <w:rPr>
                          <w:sz w:val="20"/>
                          <w:szCs w:val="20"/>
                        </w:rPr>
                        <w:t>Patient refuses alternative destination or non-transport option</w:t>
                      </w:r>
                    </w:p>
                    <w:p w:rsidR="00F96BEB" w:rsidRPr="00F96BEB" w:rsidRDefault="00F96BEB" w:rsidP="00F96BEB">
                      <w:pPr>
                        <w:spacing w:after="60"/>
                        <w:ind w:left="720"/>
                        <w:rPr>
                          <w:sz w:val="20"/>
                          <w:szCs w:val="20"/>
                        </w:rPr>
                      </w:pPr>
                    </w:p>
                  </w:txbxContent>
                </v:textbox>
                <w10:wrap type="square" anchorx="margin"/>
              </v:shape>
            </w:pict>
          </mc:Fallback>
        </mc:AlternateContent>
      </w:r>
    </w:p>
    <w:p w:rsidR="002D7964" w:rsidRDefault="002D7964" w:rsidP="0046797F">
      <w:pPr>
        <w:spacing w:before="120" w:after="120"/>
        <w:rPr>
          <w:rFonts w:ascii="Arial" w:hAnsi="Arial" w:cs="Arial"/>
        </w:rPr>
      </w:pPr>
    </w:p>
    <w:p w:rsidR="002D7964" w:rsidRDefault="002D7964" w:rsidP="0046797F">
      <w:pPr>
        <w:spacing w:before="120" w:after="120"/>
        <w:rPr>
          <w:rFonts w:ascii="Arial" w:hAnsi="Arial" w:cs="Arial"/>
        </w:rPr>
      </w:pPr>
      <w:r>
        <w:rPr>
          <w:rFonts w:ascii="Arial" w:hAnsi="Arial" w:cs="Arial"/>
          <w:b/>
          <w:i/>
          <w:noProof/>
        </w:rPr>
        <mc:AlternateContent>
          <mc:Choice Requires="wps">
            <w:drawing>
              <wp:anchor distT="0" distB="0" distL="114300" distR="114300" simplePos="0" relativeHeight="251675648" behindDoc="0" locked="0" layoutInCell="1" allowOverlap="1" wp14:anchorId="668A9AED" wp14:editId="6E6653E8">
                <wp:simplePos x="0" y="0"/>
                <wp:positionH relativeFrom="margin">
                  <wp:align>right</wp:align>
                </wp:positionH>
                <wp:positionV relativeFrom="paragraph">
                  <wp:posOffset>204115</wp:posOffset>
                </wp:positionV>
                <wp:extent cx="1513840" cy="365760"/>
                <wp:effectExtent l="0" t="0" r="10160" b="15240"/>
                <wp:wrapNone/>
                <wp:docPr id="9" name="Text Box 9"/>
                <wp:cNvGraphicFramePr/>
                <a:graphic xmlns:a="http://schemas.openxmlformats.org/drawingml/2006/main">
                  <a:graphicData uri="http://schemas.microsoft.com/office/word/2010/wordprocessingShape">
                    <wps:wsp>
                      <wps:cNvSpPr txBox="1"/>
                      <wps:spPr>
                        <a:xfrm>
                          <a:off x="0" y="0"/>
                          <a:ext cx="1513840" cy="365760"/>
                        </a:xfrm>
                        <a:prstGeom prst="rect">
                          <a:avLst/>
                        </a:prstGeom>
                        <a:solidFill>
                          <a:srgbClr val="FF0000"/>
                        </a:solidFill>
                        <a:ln w="6350">
                          <a:solidFill>
                            <a:prstClr val="black"/>
                          </a:solidFill>
                        </a:ln>
                        <a:effectLst/>
                      </wps:spPr>
                      <wps:txbx>
                        <w:txbxContent>
                          <w:p w:rsidR="0003049A" w:rsidRPr="008F2E88" w:rsidRDefault="0003049A" w:rsidP="0003049A">
                            <w:pPr>
                              <w:rPr>
                                <w:b/>
                              </w:rPr>
                            </w:pPr>
                            <w:r>
                              <w:rPr>
                                <w:b/>
                              </w:rPr>
                              <w:t>Transport to Hospital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A9AED" id="Text Box 9" o:spid="_x0000_s1031" type="#_x0000_t202" style="position:absolute;margin-left:68pt;margin-top:16.05pt;width:119.2pt;height:28.8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zAVgIAALcEAAAOAAAAZHJzL2Uyb0RvYy54bWysVE1vGjEQvVfqf7B8LwskkIBYIpqIqlKU&#10;RIIqZ+P1wqpej2sbdumv77P5yFdPVTmYGc/4zcybmZ3ctLVmO+V8RSbnvU6XM2UkFZVZ5/zHcv7l&#10;mjMfhCmEJqNyvlee30w/f5o0dqz6tCFdKMcAYvy4sTnfhGDHWeblRtXCd8gqA2NJrhYBqltnhRMN&#10;0Gud9bvdYdaQK6wjqbzH7d3ByKcJvyyVDI9l6VVgOufILaTTpXMVz2w6EeO1E3ZTyWMa4h+yqEVl&#10;EPQMdSeCYFtXfYCqK+nIUxk6kuqMyrKSKtWAanrdd9UsNsKqVAvI8fZMk/9/sPJh9+RYVeR8xJkR&#10;NVq0VG1gX6llo8hOY/0YTgsLt9DiGl0+3XtcxqLb0tXxH+Uw2MHz/sxtBJPx0aB3cX0Jk4TtYji4&#10;Gibys5fX1vnwTVHNopBzh94lSsXu3gdkAteTSwzmSVfFvNI6KW69utWO7QT6PJ938YtJ4skbN21Y&#10;k/PhxaCbkN/YIvYZYqWF/PkRAXjaxHgqjdYxr0jRgYoohXbVJkIHJ5pWVOzBnqPD9Hkr5xWC3Qsf&#10;noTDuIEVrFB4xFFqQoZ0lDjbkPv9t/vojymAlbMG45tz/2srnOJMfzeYj1HvMpIdknI5uOpDca8t&#10;q9cWs61vCcz1sKxWJjH6B30SS0f1MzZtFqPCJIxE7JyHk3gbDkuFTZVqNktOmHArwr1ZWBmhI2+R&#10;5GX7LJw9djlgPh7oNOhi/K7ZB9/40tBsG6is0iREng+sosdRwXakbh83Oa7faz15vXxvpn8AAAD/&#10;/wMAUEsDBBQABgAIAAAAIQB7MntV3QAAAAYBAAAPAAAAZHJzL2Rvd25yZXYueG1sTI/BTsMwEETv&#10;SPyDtUjcqJMUgRuyqRCCA5xoKWqPbuwmUeN1FG/T8PeYUzmOZjTzplhOrhOjHULrCSGdJSAsVd60&#10;VCNsvt7uFIjAmozuPFmEHxtgWV5fFTo3/kwrO665FrGEQq4RGuY+lzJUjXU6zHxvKXoHPzjNUQ61&#10;NIM+x3LXySxJHqTTLcWFRvf2pbHVcX1yCK8f4+Fz3JnNqmel3r8XCW/TI+LtzfT8BILtxJcw/OFH&#10;dCgj096fyATRIcQjjDDPUhDRzebqHsQeQS0eQZaF/I9f/gIAAP//AwBQSwECLQAUAAYACAAAACEA&#10;toM4kv4AAADhAQAAEwAAAAAAAAAAAAAAAAAAAAAAW0NvbnRlbnRfVHlwZXNdLnhtbFBLAQItABQA&#10;BgAIAAAAIQA4/SH/1gAAAJQBAAALAAAAAAAAAAAAAAAAAC8BAABfcmVscy8ucmVsc1BLAQItABQA&#10;BgAIAAAAIQA2XBzAVgIAALcEAAAOAAAAAAAAAAAAAAAAAC4CAABkcnMvZTJvRG9jLnhtbFBLAQIt&#10;ABQABgAIAAAAIQB7MntV3QAAAAYBAAAPAAAAAAAAAAAAAAAAALAEAABkcnMvZG93bnJldi54bWxQ&#10;SwUGAAAAAAQABADzAAAAugUAAAAA&#10;" fillcolor="red" strokeweight=".5pt">
                <v:textbox>
                  <w:txbxContent>
                    <w:p w:rsidR="0003049A" w:rsidRPr="008F2E88" w:rsidRDefault="0003049A" w:rsidP="0003049A">
                      <w:pPr>
                        <w:rPr>
                          <w:b/>
                        </w:rPr>
                      </w:pPr>
                      <w:r>
                        <w:rPr>
                          <w:b/>
                        </w:rPr>
                        <w:t>Transport to Hospital</w:t>
                      </w: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1014A5CA" wp14:editId="0328F88C">
                <wp:simplePos x="0" y="0"/>
                <wp:positionH relativeFrom="column">
                  <wp:posOffset>4585640</wp:posOffset>
                </wp:positionH>
                <wp:positionV relativeFrom="paragraph">
                  <wp:posOffset>230378</wp:posOffset>
                </wp:positionV>
                <wp:extent cx="628650" cy="241300"/>
                <wp:effectExtent l="0" t="19050" r="38100" b="44450"/>
                <wp:wrapNone/>
                <wp:docPr id="5" name="Right Arrow 5"/>
                <wp:cNvGraphicFramePr/>
                <a:graphic xmlns:a="http://schemas.openxmlformats.org/drawingml/2006/main">
                  <a:graphicData uri="http://schemas.microsoft.com/office/word/2010/wordprocessingShape">
                    <wps:wsp>
                      <wps:cNvSpPr/>
                      <wps:spPr>
                        <a:xfrm>
                          <a:off x="0" y="0"/>
                          <a:ext cx="628650" cy="2413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C0A3A5" id="Right Arrow 5" o:spid="_x0000_s1026" type="#_x0000_t13" style="position:absolute;margin-left:361.05pt;margin-top:18.15pt;width:49.5pt;height:1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bOggIAABkFAAAOAAAAZHJzL2Uyb0RvYy54bWysVEtv2zAMvg/YfxB0X51kSR9BnSJt0GFA&#10;0RZrh54ZWbYF6DVKidP9+lGy06ZdT8NyUEjz8YkfSZ1f7IxmW4lBOVvy8dGIM2mFq5RtSv7z8frL&#10;KWchgq1AOytL/iwDv1h8/nTe+bmcuNbpSiKjJDbMO1/yNkY/L4ogWmkgHDkvLRlrhwYiqdgUFUJH&#10;2Y0uJqPRcdE5rDw6IUOgr6veyBc5f11LEe/qOsjIdMnpbjGfmM91OovFOcwbBN8qMVwD/uEWBpQl&#10;0JdUK4jANqj+SmWUQBdcHY+EM4WrayVkroGqGY/eVfPQgpe5FiIn+Beawv9LK26398hUVfIZZxYM&#10;teiHatrIloiuY7NEUOfDnPwe/D0OWiAxVbur0aR/qoPtMqnPL6TKXWSCPh5PTo9nRL0g02Q6/jrK&#10;pBevwR5D/CadYUkoOSb4jJ4Jhe1NiARLAXvHhBicVtW10jor2KyvNLItUJdnl2eXq3xvCnnjpi3r&#10;aEYnJ3QFJoCmrdYQSTSe6g+24Qx0Q2MsImbsN9HhA5AM3kIlB+gR/RJjCbl37+XDy6YqVhDaPiRD&#10;9FNoVKRV0MqU/DQl2mfSNsHIPMwDF6kjfQ+StHbVMzURXT/dwYtrRSA3EOI9II0zlUsrGu/oqLUj&#10;DtwgcdY6/P3R9+RPU0ZWzjpaD+Ln1wZQcqa/W5q/s/F0mvYpK9PZyYQUPLSsDy12Y64c9WZMj4EX&#10;WUz+Ue/FGp15ok1eJlQygRWE3XdiUK5iv7b0Fgi5XGY32iEP8cY+eJGSJ54SvY+7J0A/zFOkQbx1&#10;+1WC+buB6n1TpHXLTXS1ytP2yit1MCm0f7mXw1uRFvxQz16vL9riDwAAAP//AwBQSwMEFAAGAAgA&#10;AAAhAAbJQjPfAAAACQEAAA8AAABkcnMvZG93bnJldi54bWxMj8FKw0AQhu+C77CM4M3uJpE0pNkU&#10;UYIgFWqr9012mgSzuyG7aePbO57qceb/+OebYruYgZ1x8r2zEqKVAIa2cbq3rYTPY/WQAfNBWa0G&#10;Z1HCD3rYlrc3hcq1u9gPPB9Cy6jE+lxJ6EIYc85906FRfuVGtJSd3GRUoHFquZ7UhcrNwGMhUm5U&#10;b+lCp0Z87rD5PsxGAr68CZO+7iqxe1/vj/U+q75mL+X93fK0ARZwCVcY/vRJHUpyqt1stWeDhHUc&#10;R4RKSNIEGAFZHNGipuQxAV4W/P8H5S8AAAD//wMAUEsBAi0AFAAGAAgAAAAhALaDOJL+AAAA4QEA&#10;ABMAAAAAAAAAAAAAAAAAAAAAAFtDb250ZW50X1R5cGVzXS54bWxQSwECLQAUAAYACAAAACEAOP0h&#10;/9YAAACUAQAACwAAAAAAAAAAAAAAAAAvAQAAX3JlbHMvLnJlbHNQSwECLQAUAAYACAAAACEAjhR2&#10;zoICAAAZBQAADgAAAAAAAAAAAAAAAAAuAgAAZHJzL2Uyb0RvYy54bWxQSwECLQAUAAYACAAAACEA&#10;BslCM98AAAAJAQAADwAAAAAAAAAAAAAAAADcBAAAZHJzL2Rvd25yZXYueG1sUEsFBgAAAAAEAAQA&#10;8wAAAOgFAAAAAA==&#10;" adj="17455" fillcolor="#5b9bd5" strokecolor="#41719c" strokeweight="1pt"/>
            </w:pict>
          </mc:Fallback>
        </mc:AlternateContent>
      </w:r>
    </w:p>
    <w:p w:rsidR="000D649D" w:rsidRDefault="000D649D" w:rsidP="0046797F">
      <w:pPr>
        <w:spacing w:before="120" w:after="120"/>
        <w:rPr>
          <w:rFonts w:ascii="Arial" w:hAnsi="Arial" w:cs="Arial"/>
        </w:rPr>
      </w:pPr>
    </w:p>
    <w:p w:rsidR="000D649D" w:rsidRDefault="000D649D" w:rsidP="0046797F">
      <w:pPr>
        <w:spacing w:before="120" w:after="120"/>
        <w:rPr>
          <w:rFonts w:ascii="Arial" w:hAnsi="Arial" w:cs="Arial"/>
        </w:rPr>
      </w:pPr>
    </w:p>
    <w:p w:rsidR="000D649D" w:rsidRDefault="000D649D" w:rsidP="0046797F">
      <w:pPr>
        <w:spacing w:before="120" w:after="120"/>
        <w:rPr>
          <w:rFonts w:ascii="Arial" w:hAnsi="Arial" w:cs="Arial"/>
        </w:rPr>
      </w:pPr>
    </w:p>
    <w:p w:rsidR="000D649D" w:rsidRDefault="000D649D" w:rsidP="0046797F">
      <w:pPr>
        <w:spacing w:before="120" w:after="120"/>
        <w:rPr>
          <w:rFonts w:ascii="Arial" w:hAnsi="Arial" w:cs="Arial"/>
        </w:rPr>
      </w:pPr>
    </w:p>
    <w:p w:rsidR="0046797F" w:rsidRPr="0046797F" w:rsidRDefault="0046797F" w:rsidP="0046797F">
      <w:pPr>
        <w:spacing w:before="120" w:after="120"/>
        <w:rPr>
          <w:rFonts w:ascii="Arial" w:hAnsi="Arial" w:cs="Arial"/>
        </w:rPr>
      </w:pPr>
    </w:p>
    <w:sectPr w:rsidR="0046797F" w:rsidRPr="0046797F" w:rsidSect="0046797F">
      <w:headerReference w:type="even" r:id="rId7"/>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5F3" w:rsidRDefault="008815F3" w:rsidP="008815F3">
      <w:pPr>
        <w:spacing w:after="0" w:line="240" w:lineRule="auto"/>
      </w:pPr>
      <w:r>
        <w:separator/>
      </w:r>
    </w:p>
  </w:endnote>
  <w:endnote w:type="continuationSeparator" w:id="0">
    <w:p w:rsidR="008815F3" w:rsidRDefault="008815F3" w:rsidP="0088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5F3" w:rsidRDefault="008815F3" w:rsidP="008815F3">
      <w:pPr>
        <w:spacing w:after="0" w:line="240" w:lineRule="auto"/>
      </w:pPr>
      <w:r>
        <w:separator/>
      </w:r>
    </w:p>
  </w:footnote>
  <w:footnote w:type="continuationSeparator" w:id="0">
    <w:p w:rsidR="008815F3" w:rsidRDefault="008815F3" w:rsidP="00881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A6" w:rsidRDefault="00265C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A6" w:rsidRDefault="00265C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F3" w:rsidRPr="002D7964" w:rsidRDefault="002D7964" w:rsidP="00212C1E">
    <w:pPr>
      <w:jc w:val="center"/>
      <w:rPr>
        <w:rFonts w:ascii="Arial" w:hAnsi="Arial" w:cs="Arial"/>
        <w:b/>
        <w:sz w:val="20"/>
        <w:szCs w:val="20"/>
      </w:rPr>
    </w:pPr>
    <w:r w:rsidRPr="0003049A">
      <w:rPr>
        <w:rFonts w:ascii="Arial" w:hAnsi="Arial" w:cs="Arial"/>
        <w:b/>
        <w:sz w:val="20"/>
        <w:szCs w:val="20"/>
      </w:rPr>
      <w:t>EMERGENCY PROTOCOL ADDENDUM</w:t>
    </w:r>
    <w:r>
      <w:rPr>
        <w:rFonts w:ascii="Arial" w:hAnsi="Arial" w:cs="Arial"/>
        <w:b/>
        <w:sz w:val="20"/>
        <w:szCs w:val="20"/>
      </w:rPr>
      <w:t xml:space="preserve"> – AMBULANCE TRANSPORT DETERMINATION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E5B83"/>
    <w:multiLevelType w:val="hybridMultilevel"/>
    <w:tmpl w:val="D89A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D1EC2"/>
    <w:multiLevelType w:val="hybridMultilevel"/>
    <w:tmpl w:val="7B8E7D76"/>
    <w:lvl w:ilvl="0" w:tplc="0AC800BE">
      <w:numFmt w:val="bullet"/>
      <w:lvlText w:val="·"/>
      <w:lvlJc w:val="left"/>
      <w:pPr>
        <w:ind w:left="1170" w:hanging="360"/>
      </w:pPr>
      <w:rPr>
        <w:rFonts w:ascii="Segoe UI Symbol" w:eastAsia="Segoe UI Symbol" w:hAnsi="Segoe UI Symbol" w:cs="Segoe UI Symbol" w:hint="default"/>
        <w:sz w:val="24"/>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186055AD"/>
    <w:multiLevelType w:val="hybridMultilevel"/>
    <w:tmpl w:val="22522968"/>
    <w:lvl w:ilvl="0" w:tplc="04090001">
      <w:start w:val="1"/>
      <w:numFmt w:val="bullet"/>
      <w:lvlText w:val=""/>
      <w:lvlJc w:val="left"/>
      <w:pPr>
        <w:ind w:left="810" w:hanging="405"/>
      </w:pPr>
      <w:rPr>
        <w:rFonts w:ascii="Symbol" w:hAnsi="Symbol" w:hint="default"/>
        <w:sz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A765D56"/>
    <w:multiLevelType w:val="hybridMultilevel"/>
    <w:tmpl w:val="F2E84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04EB3"/>
    <w:multiLevelType w:val="hybridMultilevel"/>
    <w:tmpl w:val="C352BB4C"/>
    <w:lvl w:ilvl="0" w:tplc="04090001">
      <w:start w:val="1"/>
      <w:numFmt w:val="bullet"/>
      <w:lvlText w:val=""/>
      <w:lvlJc w:val="left"/>
      <w:pPr>
        <w:ind w:left="798" w:hanging="360"/>
      </w:pPr>
      <w:rPr>
        <w:rFonts w:ascii="Symbol" w:hAnsi="Symbol" w:hint="default"/>
        <w:sz w:val="24"/>
      </w:rPr>
    </w:lvl>
    <w:lvl w:ilvl="1" w:tplc="04090003">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 w15:restartNumberingAfterBreak="0">
    <w:nsid w:val="1F4852A7"/>
    <w:multiLevelType w:val="hybridMultilevel"/>
    <w:tmpl w:val="7F988F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F7671D"/>
    <w:multiLevelType w:val="hybridMultilevel"/>
    <w:tmpl w:val="06E6E948"/>
    <w:lvl w:ilvl="0" w:tplc="0BF07C3C">
      <w:start w:val="1"/>
      <w:numFmt w:val="decimal"/>
      <w:lvlText w:val="%1."/>
      <w:lvlJc w:val="left"/>
      <w:pPr>
        <w:ind w:left="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1143CA0">
      <w:start w:val="1"/>
      <w:numFmt w:val="lowerLetter"/>
      <w:lvlText w:val="%2"/>
      <w:lvlJc w:val="left"/>
      <w:pPr>
        <w:ind w:left="11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0823698">
      <w:start w:val="1"/>
      <w:numFmt w:val="lowerRoman"/>
      <w:lvlText w:val="%3"/>
      <w:lvlJc w:val="left"/>
      <w:pPr>
        <w:ind w:left="18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35C273A">
      <w:start w:val="1"/>
      <w:numFmt w:val="decimal"/>
      <w:lvlText w:val="%4"/>
      <w:lvlJc w:val="left"/>
      <w:pPr>
        <w:ind w:left="25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DDEBE66">
      <w:start w:val="1"/>
      <w:numFmt w:val="lowerLetter"/>
      <w:lvlText w:val="%5"/>
      <w:lvlJc w:val="left"/>
      <w:pPr>
        <w:ind w:left="32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0340716">
      <w:start w:val="1"/>
      <w:numFmt w:val="lowerRoman"/>
      <w:lvlText w:val="%6"/>
      <w:lvlJc w:val="left"/>
      <w:pPr>
        <w:ind w:left="39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A28C724">
      <w:start w:val="1"/>
      <w:numFmt w:val="decimal"/>
      <w:lvlText w:val="%7"/>
      <w:lvlJc w:val="left"/>
      <w:pPr>
        <w:ind w:left="47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AA41B80">
      <w:start w:val="1"/>
      <w:numFmt w:val="lowerLetter"/>
      <w:lvlText w:val="%8"/>
      <w:lvlJc w:val="left"/>
      <w:pPr>
        <w:ind w:left="54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F2ACC70">
      <w:start w:val="1"/>
      <w:numFmt w:val="lowerRoman"/>
      <w:lvlText w:val="%9"/>
      <w:lvlJc w:val="left"/>
      <w:pPr>
        <w:ind w:left="61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ADD72A2"/>
    <w:multiLevelType w:val="hybridMultilevel"/>
    <w:tmpl w:val="0DF4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67862"/>
    <w:multiLevelType w:val="hybridMultilevel"/>
    <w:tmpl w:val="CD827FF2"/>
    <w:lvl w:ilvl="0" w:tplc="0AC800BE">
      <w:numFmt w:val="bullet"/>
      <w:lvlText w:val="·"/>
      <w:lvlJc w:val="left"/>
      <w:pPr>
        <w:ind w:left="765" w:hanging="360"/>
      </w:pPr>
      <w:rPr>
        <w:rFonts w:ascii="Segoe UI Symbol" w:eastAsia="Segoe UI Symbol" w:hAnsi="Segoe UI Symbol" w:cs="Segoe UI Symbol" w:hint="default"/>
        <w:sz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468362C3"/>
    <w:multiLevelType w:val="hybridMultilevel"/>
    <w:tmpl w:val="4D3E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C7880"/>
    <w:multiLevelType w:val="hybridMultilevel"/>
    <w:tmpl w:val="4E2EBD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926CB7"/>
    <w:multiLevelType w:val="hybridMultilevel"/>
    <w:tmpl w:val="0090004E"/>
    <w:lvl w:ilvl="0" w:tplc="0409000F">
      <w:start w:val="1"/>
      <w:numFmt w:val="decimal"/>
      <w:lvlText w:val="%1."/>
      <w:lvlJc w:val="left"/>
      <w:pPr>
        <w:ind w:left="393" w:hanging="360"/>
      </w:pPr>
    </w:lvl>
    <w:lvl w:ilvl="1" w:tplc="04090019">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2" w15:restartNumberingAfterBreak="0">
    <w:nsid w:val="530F20A1"/>
    <w:multiLevelType w:val="hybridMultilevel"/>
    <w:tmpl w:val="CE0E7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A94DB0"/>
    <w:multiLevelType w:val="hybridMultilevel"/>
    <w:tmpl w:val="526A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17A19"/>
    <w:multiLevelType w:val="hybridMultilevel"/>
    <w:tmpl w:val="CF58184E"/>
    <w:lvl w:ilvl="0" w:tplc="D6D4F9A4">
      <w:numFmt w:val="bullet"/>
      <w:lvlText w:val="·"/>
      <w:lvlJc w:val="left"/>
      <w:pPr>
        <w:ind w:left="810" w:hanging="405"/>
      </w:pPr>
      <w:rPr>
        <w:rFonts w:ascii="Segoe UI Symbol" w:eastAsia="Segoe UI Symbol" w:hAnsi="Segoe UI Symbol" w:cs="Segoe UI Symbol" w:hint="default"/>
        <w:sz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9"/>
  </w:num>
  <w:num w:numId="6">
    <w:abstractNumId w:val="14"/>
  </w:num>
  <w:num w:numId="7">
    <w:abstractNumId w:val="2"/>
  </w:num>
  <w:num w:numId="8">
    <w:abstractNumId w:val="13"/>
  </w:num>
  <w:num w:numId="9">
    <w:abstractNumId w:val="8"/>
  </w:num>
  <w:num w:numId="10">
    <w:abstractNumId w:val="1"/>
  </w:num>
  <w:num w:numId="11">
    <w:abstractNumId w:val="4"/>
  </w:num>
  <w:num w:numId="12">
    <w:abstractNumId w:val="11"/>
  </w:num>
  <w:num w:numId="13">
    <w:abstractNumId w:val="12"/>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F3"/>
    <w:rsid w:val="0003049A"/>
    <w:rsid w:val="00060B16"/>
    <w:rsid w:val="000D649D"/>
    <w:rsid w:val="00206D88"/>
    <w:rsid w:val="00212C1E"/>
    <w:rsid w:val="00216DB9"/>
    <w:rsid w:val="00265CA6"/>
    <w:rsid w:val="002D7964"/>
    <w:rsid w:val="00312408"/>
    <w:rsid w:val="0046797F"/>
    <w:rsid w:val="005D06A9"/>
    <w:rsid w:val="005D5922"/>
    <w:rsid w:val="00600A72"/>
    <w:rsid w:val="006C78A4"/>
    <w:rsid w:val="008815F3"/>
    <w:rsid w:val="008F2E88"/>
    <w:rsid w:val="00926BEA"/>
    <w:rsid w:val="009A4C25"/>
    <w:rsid w:val="00AF7FD2"/>
    <w:rsid w:val="00C577B2"/>
    <w:rsid w:val="00D07625"/>
    <w:rsid w:val="00D93E2E"/>
    <w:rsid w:val="00E34020"/>
    <w:rsid w:val="00E41A2F"/>
    <w:rsid w:val="00E94FCB"/>
    <w:rsid w:val="00F96BEB"/>
    <w:rsid w:val="00FB3F1E"/>
    <w:rsid w:val="00FC6668"/>
    <w:rsid w:val="00FE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DA0829C-7F93-43CF-9BB8-197C313E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FE0907"/>
    <w:pPr>
      <w:keepNext/>
      <w:keepLines/>
      <w:spacing w:after="0"/>
      <w:ind w:left="33" w:hanging="10"/>
      <w:outlineLvl w:val="0"/>
    </w:pPr>
    <w:rPr>
      <w:rFonts w:ascii="Arial" w:eastAsia="Arial" w:hAnsi="Arial" w:cs="Arial"/>
      <w:b/>
      <w:color w:val="000000"/>
      <w:sz w:val="21"/>
    </w:rPr>
  </w:style>
  <w:style w:type="paragraph" w:styleId="Heading2">
    <w:name w:val="heading 2"/>
    <w:next w:val="Normal"/>
    <w:link w:val="Heading2Char"/>
    <w:uiPriority w:val="9"/>
    <w:unhideWhenUsed/>
    <w:qFormat/>
    <w:rsid w:val="00FE0907"/>
    <w:pPr>
      <w:keepNext/>
      <w:keepLines/>
      <w:spacing w:after="0"/>
      <w:ind w:left="383"/>
      <w:outlineLvl w:val="1"/>
    </w:pPr>
    <w:rPr>
      <w:rFonts w:ascii="Arial" w:eastAsia="Arial" w:hAnsi="Arial" w:cs="Arial"/>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5F3"/>
  </w:style>
  <w:style w:type="paragraph" w:styleId="Footer">
    <w:name w:val="footer"/>
    <w:basedOn w:val="Normal"/>
    <w:link w:val="FooterChar"/>
    <w:uiPriority w:val="99"/>
    <w:unhideWhenUsed/>
    <w:rsid w:val="00881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5F3"/>
  </w:style>
  <w:style w:type="paragraph" w:styleId="ListParagraph">
    <w:name w:val="List Paragraph"/>
    <w:basedOn w:val="Normal"/>
    <w:uiPriority w:val="34"/>
    <w:qFormat/>
    <w:rsid w:val="008815F3"/>
    <w:pPr>
      <w:ind w:left="720"/>
      <w:contextualSpacing/>
    </w:pPr>
  </w:style>
  <w:style w:type="character" w:customStyle="1" w:styleId="Heading1Char">
    <w:name w:val="Heading 1 Char"/>
    <w:basedOn w:val="DefaultParagraphFont"/>
    <w:link w:val="Heading1"/>
    <w:uiPriority w:val="9"/>
    <w:rsid w:val="00FE0907"/>
    <w:rPr>
      <w:rFonts w:ascii="Arial" w:eastAsia="Arial" w:hAnsi="Arial" w:cs="Arial"/>
      <w:b/>
      <w:color w:val="000000"/>
      <w:sz w:val="21"/>
    </w:rPr>
  </w:style>
  <w:style w:type="character" w:customStyle="1" w:styleId="Heading2Char">
    <w:name w:val="Heading 2 Char"/>
    <w:basedOn w:val="DefaultParagraphFont"/>
    <w:link w:val="Heading2"/>
    <w:uiPriority w:val="9"/>
    <w:rsid w:val="00FE0907"/>
    <w:rPr>
      <w:rFonts w:ascii="Arial" w:eastAsia="Arial" w:hAnsi="Arial" w:cs="Arial"/>
      <w:color w:val="000000"/>
      <w:sz w:val="21"/>
      <w:u w:val="single" w:color="000000"/>
    </w:rPr>
  </w:style>
  <w:style w:type="character" w:styleId="Hyperlink">
    <w:name w:val="Hyperlink"/>
    <w:basedOn w:val="DefaultParagraphFont"/>
    <w:uiPriority w:val="99"/>
    <w:unhideWhenUsed/>
    <w:rsid w:val="00E34020"/>
    <w:rPr>
      <w:color w:val="0563C1" w:themeColor="hyperlink"/>
      <w:u w:val="single"/>
    </w:rPr>
  </w:style>
  <w:style w:type="paragraph" w:styleId="BalloonText">
    <w:name w:val="Balloon Text"/>
    <w:basedOn w:val="Normal"/>
    <w:link w:val="BalloonTextChar"/>
    <w:uiPriority w:val="99"/>
    <w:semiHidden/>
    <w:unhideWhenUsed/>
    <w:rsid w:val="00E41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A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Ankeny</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Prowant</dc:creator>
  <cp:keywords/>
  <dc:description/>
  <cp:lastModifiedBy>Brian Helland</cp:lastModifiedBy>
  <cp:revision>6</cp:revision>
  <cp:lastPrinted>2020-04-03T15:32:00Z</cp:lastPrinted>
  <dcterms:created xsi:type="dcterms:W3CDTF">2020-04-13T18:17:00Z</dcterms:created>
  <dcterms:modified xsi:type="dcterms:W3CDTF">2020-05-08T17:10:00Z</dcterms:modified>
</cp:coreProperties>
</file>